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258"/>
        <w:gridCol w:w="5670"/>
      </w:tblGrid>
      <w:tr w:rsidR="00CD5DE5" w:rsidRPr="00242018" w:rsidTr="00090403">
        <w:tc>
          <w:tcPr>
            <w:tcW w:w="3258" w:type="dxa"/>
          </w:tcPr>
          <w:p w:rsidR="00CD5DE5" w:rsidRPr="00242018" w:rsidRDefault="006A587C" w:rsidP="003574B0">
            <w:pPr>
              <w:keepNext/>
              <w:tabs>
                <w:tab w:val="left" w:pos="420"/>
                <w:tab w:val="center" w:pos="1438"/>
              </w:tabs>
              <w:jc w:val="center"/>
              <w:outlineLvl w:val="0"/>
              <w:rPr>
                <w:rFonts w:ascii="Times New Roman" w:hAnsi="Times New Roman"/>
                <w:b/>
                <w:bCs/>
                <w:sz w:val="26"/>
                <w:szCs w:val="26"/>
                <w:lang w:val="nl-NL"/>
              </w:rPr>
            </w:pPr>
            <w:r w:rsidRPr="00242018">
              <w:rPr>
                <w:rFonts w:ascii="Times New Roman" w:hAnsi="Times New Roman"/>
                <w:b/>
                <w:bCs/>
                <w:sz w:val="26"/>
                <w:szCs w:val="26"/>
                <w:lang w:val="nl-NL"/>
              </w:rPr>
              <w:t>UỶ BAN DÂN TỘC</w:t>
            </w:r>
          </w:p>
          <w:p w:rsidR="00CD5DE5" w:rsidRPr="00242018" w:rsidRDefault="00242018" w:rsidP="003574B0">
            <w:pPr>
              <w:jc w:val="center"/>
              <w:rPr>
                <w:rFonts w:ascii="Times New Roman" w:hAnsi="Times New Roman"/>
                <w:sz w:val="26"/>
                <w:szCs w:val="26"/>
                <w:vertAlign w:val="superscript"/>
                <w:lang w:val="nl-NL"/>
              </w:rPr>
            </w:pPr>
            <w:r>
              <w:rPr>
                <w:rFonts w:ascii="Times New Roman" w:hAnsi="Times New Roman"/>
                <w:sz w:val="26"/>
                <w:szCs w:val="26"/>
                <w:vertAlign w:val="superscript"/>
                <w:lang w:val="nl-NL"/>
              </w:rPr>
              <w:t>___________</w:t>
            </w:r>
          </w:p>
        </w:tc>
        <w:tc>
          <w:tcPr>
            <w:tcW w:w="5670" w:type="dxa"/>
          </w:tcPr>
          <w:p w:rsidR="00CD5DE5" w:rsidRPr="00242018" w:rsidRDefault="00CD5DE5" w:rsidP="003574B0">
            <w:pPr>
              <w:keepNext/>
              <w:jc w:val="center"/>
              <w:outlineLvl w:val="0"/>
              <w:rPr>
                <w:rFonts w:ascii="Times New Roman" w:hAnsi="Times New Roman"/>
                <w:b/>
                <w:bCs/>
                <w:sz w:val="26"/>
                <w:szCs w:val="26"/>
                <w:lang w:val="nl-NL"/>
              </w:rPr>
            </w:pPr>
            <w:r w:rsidRPr="00242018">
              <w:rPr>
                <w:rFonts w:ascii="Times New Roman" w:hAnsi="Times New Roman"/>
                <w:b/>
                <w:bCs/>
                <w:sz w:val="26"/>
                <w:szCs w:val="26"/>
                <w:lang w:val="nl-NL"/>
              </w:rPr>
              <w:t xml:space="preserve">CỘNG HOÀ XÃ HỘI CHỦ NGHĨA VIỆT </w:t>
            </w:r>
            <w:smartTag w:uri="urn:schemas-microsoft-com:office:smarttags" w:element="country-region">
              <w:smartTag w:uri="urn:schemas-microsoft-com:office:smarttags" w:element="place">
                <w:r w:rsidRPr="00242018">
                  <w:rPr>
                    <w:rFonts w:ascii="Times New Roman" w:hAnsi="Times New Roman"/>
                    <w:b/>
                    <w:bCs/>
                    <w:sz w:val="26"/>
                    <w:szCs w:val="26"/>
                    <w:lang w:val="nl-NL"/>
                  </w:rPr>
                  <w:t>NAM</w:t>
                </w:r>
              </w:smartTag>
            </w:smartTag>
          </w:p>
          <w:p w:rsidR="00CD5DE5" w:rsidRPr="00242018" w:rsidRDefault="00CD5DE5" w:rsidP="003574B0">
            <w:pPr>
              <w:jc w:val="center"/>
              <w:rPr>
                <w:rFonts w:ascii="Times New Roman" w:hAnsi="Times New Roman"/>
                <w:b/>
                <w:bCs/>
                <w:sz w:val="26"/>
                <w:szCs w:val="26"/>
                <w:lang w:val="nl-NL"/>
              </w:rPr>
            </w:pPr>
            <w:r w:rsidRPr="00242018">
              <w:rPr>
                <w:rFonts w:ascii="Times New Roman" w:hAnsi="Times New Roman"/>
                <w:b/>
                <w:bCs/>
                <w:sz w:val="26"/>
                <w:szCs w:val="26"/>
                <w:lang w:val="nl-NL"/>
              </w:rPr>
              <w:t>Độc lập - Tự do - Hạnh phúc</w:t>
            </w:r>
          </w:p>
          <w:p w:rsidR="00CD5DE5" w:rsidRPr="00242018" w:rsidRDefault="00242018" w:rsidP="003574B0">
            <w:pPr>
              <w:ind w:left="-108" w:firstLine="108"/>
              <w:jc w:val="center"/>
              <w:rPr>
                <w:rFonts w:ascii="Times New Roman" w:hAnsi="Times New Roman"/>
                <w:sz w:val="26"/>
                <w:szCs w:val="26"/>
                <w:vertAlign w:val="superscript"/>
                <w:lang w:val="nl-NL"/>
              </w:rPr>
            </w:pPr>
            <w:r>
              <w:rPr>
                <w:rFonts w:ascii="Times New Roman" w:hAnsi="Times New Roman"/>
                <w:sz w:val="26"/>
                <w:szCs w:val="26"/>
                <w:vertAlign w:val="superscript"/>
                <w:lang w:val="nl-NL"/>
              </w:rPr>
              <w:t>___________________________________</w:t>
            </w:r>
          </w:p>
        </w:tc>
      </w:tr>
      <w:tr w:rsidR="00CD5DE5" w:rsidRPr="0001351C" w:rsidTr="00090403">
        <w:tc>
          <w:tcPr>
            <w:tcW w:w="3258" w:type="dxa"/>
          </w:tcPr>
          <w:p w:rsidR="00CD5DE5" w:rsidRDefault="00CD5DE5" w:rsidP="006A587C">
            <w:pPr>
              <w:keepNext/>
              <w:jc w:val="center"/>
              <w:outlineLvl w:val="1"/>
              <w:rPr>
                <w:rFonts w:ascii="Times New Roman" w:hAnsi="Times New Roman"/>
                <w:sz w:val="26"/>
                <w:szCs w:val="26"/>
                <w:lang w:val="nl-NL"/>
              </w:rPr>
            </w:pPr>
            <w:r w:rsidRPr="0001351C">
              <w:rPr>
                <w:rFonts w:ascii="Times New Roman" w:hAnsi="Times New Roman"/>
                <w:sz w:val="26"/>
                <w:szCs w:val="26"/>
                <w:lang w:val="nl-NL"/>
              </w:rPr>
              <w:t xml:space="preserve">Số: </w:t>
            </w:r>
            <w:r w:rsidR="006A587C">
              <w:rPr>
                <w:rFonts w:ascii="Times New Roman" w:hAnsi="Times New Roman"/>
                <w:sz w:val="26"/>
                <w:szCs w:val="26"/>
                <w:lang w:val="nl-NL"/>
              </w:rPr>
              <w:t xml:space="preserve"> </w:t>
            </w:r>
            <w:r w:rsidR="00C3048F">
              <w:rPr>
                <w:rFonts w:ascii="Times New Roman" w:hAnsi="Times New Roman"/>
                <w:sz w:val="26"/>
                <w:szCs w:val="26"/>
                <w:lang w:val="nl-NL"/>
              </w:rPr>
              <w:t xml:space="preserve">       </w:t>
            </w:r>
            <w:r w:rsidR="006A587C">
              <w:rPr>
                <w:rFonts w:ascii="Times New Roman" w:hAnsi="Times New Roman"/>
                <w:sz w:val="26"/>
                <w:szCs w:val="26"/>
                <w:lang w:val="nl-NL"/>
              </w:rPr>
              <w:t>/</w:t>
            </w:r>
            <w:r w:rsidRPr="0001351C">
              <w:rPr>
                <w:rFonts w:ascii="Times New Roman" w:hAnsi="Times New Roman"/>
                <w:sz w:val="26"/>
                <w:szCs w:val="26"/>
                <w:lang w:val="nl-NL"/>
              </w:rPr>
              <w:t>201</w:t>
            </w:r>
            <w:r w:rsidR="00C3048F">
              <w:rPr>
                <w:rFonts w:ascii="Times New Roman" w:hAnsi="Times New Roman"/>
                <w:sz w:val="26"/>
                <w:szCs w:val="26"/>
                <w:lang w:val="nl-NL"/>
              </w:rPr>
              <w:t>9</w:t>
            </w:r>
            <w:r w:rsidRPr="0001351C">
              <w:rPr>
                <w:rFonts w:ascii="Times New Roman" w:hAnsi="Times New Roman"/>
                <w:sz w:val="26"/>
                <w:szCs w:val="26"/>
                <w:lang w:val="nl-NL"/>
              </w:rPr>
              <w:t>/TT-</w:t>
            </w:r>
            <w:r w:rsidR="006A587C">
              <w:rPr>
                <w:rFonts w:ascii="Times New Roman" w:hAnsi="Times New Roman"/>
                <w:sz w:val="26"/>
                <w:szCs w:val="26"/>
                <w:lang w:val="nl-NL"/>
              </w:rPr>
              <w:t>UBDT</w:t>
            </w:r>
          </w:p>
          <w:p w:rsidR="008348F4" w:rsidRPr="0001351C" w:rsidRDefault="00F61482" w:rsidP="006A587C">
            <w:pPr>
              <w:keepNext/>
              <w:jc w:val="center"/>
              <w:outlineLvl w:val="1"/>
              <w:rPr>
                <w:rFonts w:ascii="Times New Roman" w:hAnsi="Times New Roman"/>
                <w:szCs w:val="28"/>
                <w:lang w:val="nl-NL"/>
              </w:rPr>
            </w:pPr>
            <w:r>
              <w:rPr>
                <w:rFonts w:ascii="Times New Roman" w:hAnsi="Times New Roman"/>
                <w:sz w:val="26"/>
                <w:szCs w:val="26"/>
                <w:lang w:val="nl-NL"/>
              </w:rPr>
              <w:t xml:space="preserve">  </w:t>
            </w:r>
            <w:r w:rsidR="00646753">
              <w:rPr>
                <w:rFonts w:ascii="Times New Roman" w:hAnsi="Times New Roman"/>
                <w:sz w:val="26"/>
                <w:szCs w:val="26"/>
                <w:lang w:val="nl-NL"/>
              </w:rPr>
              <w:t>(DỰ THẢO)</w:t>
            </w:r>
          </w:p>
        </w:tc>
        <w:tc>
          <w:tcPr>
            <w:tcW w:w="5670" w:type="dxa"/>
          </w:tcPr>
          <w:p w:rsidR="00CD5DE5" w:rsidRPr="0001351C" w:rsidRDefault="008E1E3E" w:rsidP="008E1E3E">
            <w:pPr>
              <w:keepNext/>
              <w:jc w:val="center"/>
              <w:outlineLvl w:val="5"/>
              <w:rPr>
                <w:rFonts w:ascii="Times New Roman" w:hAnsi="Times New Roman"/>
                <w:i/>
                <w:iCs/>
                <w:szCs w:val="28"/>
                <w:lang w:val="nl-NL"/>
              </w:rPr>
            </w:pPr>
            <w:r>
              <w:rPr>
                <w:rFonts w:ascii="Times New Roman" w:hAnsi="Times New Roman"/>
                <w:i/>
                <w:iCs/>
                <w:szCs w:val="28"/>
                <w:lang w:val="nl-NL"/>
              </w:rPr>
              <w:t xml:space="preserve">    </w:t>
            </w:r>
            <w:r w:rsidR="00CD5DE5" w:rsidRPr="0001351C">
              <w:rPr>
                <w:rFonts w:ascii="Times New Roman" w:hAnsi="Times New Roman"/>
                <w:i/>
                <w:iCs/>
                <w:szCs w:val="28"/>
                <w:lang w:val="nl-NL"/>
              </w:rPr>
              <w:t>Hà Nội, ngày</w:t>
            </w:r>
            <w:r w:rsidR="004B6960" w:rsidRPr="0001351C">
              <w:rPr>
                <w:rFonts w:ascii="Times New Roman" w:hAnsi="Times New Roman"/>
                <w:i/>
                <w:iCs/>
                <w:szCs w:val="28"/>
                <w:lang w:val="nl-NL"/>
              </w:rPr>
              <w:t xml:space="preserve"> </w:t>
            </w:r>
            <w:r w:rsidR="006A587C">
              <w:rPr>
                <w:rFonts w:ascii="Times New Roman" w:hAnsi="Times New Roman"/>
                <w:i/>
                <w:iCs/>
                <w:szCs w:val="28"/>
                <w:lang w:val="nl-NL"/>
              </w:rPr>
              <w:t xml:space="preserve"> </w:t>
            </w:r>
            <w:r w:rsidR="00C3048F">
              <w:rPr>
                <w:rFonts w:ascii="Times New Roman" w:hAnsi="Times New Roman"/>
                <w:i/>
                <w:iCs/>
                <w:szCs w:val="28"/>
                <w:lang w:val="nl-NL"/>
              </w:rPr>
              <w:t xml:space="preserve">     </w:t>
            </w:r>
            <w:r w:rsidR="00CD5DE5" w:rsidRPr="0001351C">
              <w:rPr>
                <w:rFonts w:ascii="Times New Roman" w:hAnsi="Times New Roman"/>
                <w:i/>
                <w:iCs/>
                <w:szCs w:val="28"/>
                <w:lang w:val="nl-NL"/>
              </w:rPr>
              <w:t xml:space="preserve">tháng </w:t>
            </w:r>
            <w:r w:rsidR="00F06695">
              <w:rPr>
                <w:rFonts w:ascii="Times New Roman" w:hAnsi="Times New Roman"/>
                <w:i/>
                <w:iCs/>
                <w:szCs w:val="28"/>
                <w:lang w:val="nl-NL"/>
              </w:rPr>
              <w:t>12</w:t>
            </w:r>
            <w:r w:rsidR="006A587C">
              <w:rPr>
                <w:rFonts w:ascii="Times New Roman" w:hAnsi="Times New Roman"/>
                <w:i/>
                <w:iCs/>
                <w:szCs w:val="28"/>
                <w:lang w:val="nl-NL"/>
              </w:rPr>
              <w:t xml:space="preserve"> </w:t>
            </w:r>
            <w:r w:rsidR="00CD5DE5" w:rsidRPr="0001351C">
              <w:rPr>
                <w:rFonts w:ascii="Times New Roman" w:hAnsi="Times New Roman"/>
                <w:i/>
                <w:iCs/>
                <w:szCs w:val="28"/>
                <w:lang w:val="nl-NL"/>
              </w:rPr>
              <w:t>năm 201</w:t>
            </w:r>
            <w:r w:rsidR="00C3048F">
              <w:rPr>
                <w:rFonts w:ascii="Times New Roman" w:hAnsi="Times New Roman"/>
                <w:i/>
                <w:iCs/>
                <w:szCs w:val="28"/>
                <w:lang w:val="nl-NL"/>
              </w:rPr>
              <w:t>9</w:t>
            </w:r>
          </w:p>
          <w:p w:rsidR="00CD5DE5" w:rsidRPr="0001351C" w:rsidRDefault="00CD5DE5" w:rsidP="00CD5DE5">
            <w:pPr>
              <w:rPr>
                <w:rFonts w:ascii="Times New Roman" w:hAnsi="Times New Roman"/>
                <w:szCs w:val="28"/>
                <w:lang w:val="nl-NL"/>
              </w:rPr>
            </w:pPr>
          </w:p>
        </w:tc>
      </w:tr>
    </w:tbl>
    <w:p w:rsidR="007B2C49" w:rsidRPr="0001351C" w:rsidRDefault="007B2C49" w:rsidP="00AB1270">
      <w:pPr>
        <w:tabs>
          <w:tab w:val="center" w:pos="4560"/>
          <w:tab w:val="left" w:pos="5970"/>
        </w:tabs>
        <w:jc w:val="center"/>
        <w:rPr>
          <w:rFonts w:ascii="Times New Roman" w:hAnsi="Times New Roman"/>
          <w:sz w:val="18"/>
          <w:szCs w:val="18"/>
          <w:lang w:val="nl-NL"/>
        </w:rPr>
      </w:pPr>
    </w:p>
    <w:p w:rsidR="000C1D3F" w:rsidRDefault="000C1D3F" w:rsidP="000C1D3F">
      <w:pPr>
        <w:tabs>
          <w:tab w:val="center" w:pos="4560"/>
          <w:tab w:val="left" w:pos="5970"/>
        </w:tabs>
        <w:spacing w:before="120" w:after="120"/>
        <w:jc w:val="center"/>
        <w:rPr>
          <w:rFonts w:ascii="Times New Roman" w:hAnsi="Times New Roman"/>
          <w:b/>
          <w:bCs/>
          <w:szCs w:val="28"/>
          <w:lang w:val="nl-NL"/>
        </w:rPr>
      </w:pPr>
    </w:p>
    <w:p w:rsidR="00CD5DE5" w:rsidRPr="0001351C" w:rsidRDefault="00CD5DE5" w:rsidP="000C1D3F">
      <w:pPr>
        <w:tabs>
          <w:tab w:val="center" w:pos="4560"/>
          <w:tab w:val="left" w:pos="5970"/>
        </w:tabs>
        <w:jc w:val="center"/>
        <w:rPr>
          <w:rFonts w:ascii="Times New Roman" w:hAnsi="Times New Roman"/>
          <w:b/>
          <w:bCs/>
          <w:szCs w:val="28"/>
          <w:lang w:val="nl-NL"/>
        </w:rPr>
      </w:pPr>
      <w:r w:rsidRPr="0001351C">
        <w:rPr>
          <w:rFonts w:ascii="Times New Roman" w:hAnsi="Times New Roman"/>
          <w:b/>
          <w:bCs/>
          <w:szCs w:val="28"/>
          <w:lang w:val="nl-NL"/>
        </w:rPr>
        <w:t>THÔNG TƯ</w:t>
      </w:r>
    </w:p>
    <w:p w:rsidR="00CD5DE5" w:rsidRPr="0001351C" w:rsidRDefault="00C3048F" w:rsidP="000C1D3F">
      <w:pPr>
        <w:jc w:val="center"/>
        <w:rPr>
          <w:rFonts w:ascii="Times New Roman" w:hAnsi="Times New Roman"/>
          <w:b/>
          <w:bCs/>
          <w:szCs w:val="28"/>
          <w:lang w:val="nl-NL"/>
        </w:rPr>
      </w:pPr>
      <w:r>
        <w:rPr>
          <w:rFonts w:ascii="Times New Roman" w:hAnsi="Times New Roman"/>
          <w:b/>
          <w:bCs/>
          <w:szCs w:val="28"/>
          <w:lang w:val="nl-NL"/>
        </w:rPr>
        <w:t>Quy định</w:t>
      </w:r>
      <w:r w:rsidR="00CD5DE5" w:rsidRPr="0001351C">
        <w:rPr>
          <w:rFonts w:ascii="Times New Roman" w:hAnsi="Times New Roman"/>
          <w:b/>
          <w:bCs/>
          <w:szCs w:val="28"/>
          <w:lang w:val="nl-NL"/>
        </w:rPr>
        <w:t xml:space="preserve"> Hệ thống chỉ tiêu thống kê</w:t>
      </w:r>
      <w:r w:rsidR="00B80729" w:rsidRPr="0001351C">
        <w:rPr>
          <w:rFonts w:ascii="Times New Roman" w:hAnsi="Times New Roman"/>
          <w:b/>
          <w:bCs/>
          <w:szCs w:val="28"/>
          <w:lang w:val="nl-NL"/>
        </w:rPr>
        <w:t xml:space="preserve"> </w:t>
      </w:r>
      <w:r w:rsidR="006A587C">
        <w:rPr>
          <w:rFonts w:ascii="Times New Roman" w:hAnsi="Times New Roman"/>
          <w:b/>
          <w:bCs/>
          <w:szCs w:val="28"/>
          <w:lang w:val="nl-NL"/>
        </w:rPr>
        <w:t>công tác dân tộc</w:t>
      </w:r>
    </w:p>
    <w:p w:rsidR="000C1D3F" w:rsidRPr="000C1D3F" w:rsidRDefault="000C1D3F" w:rsidP="000C1D3F">
      <w:pPr>
        <w:jc w:val="center"/>
        <w:rPr>
          <w:rFonts w:ascii="Times New Roman" w:hAnsi="Times New Roman"/>
          <w:sz w:val="16"/>
          <w:szCs w:val="16"/>
          <w:vertAlign w:val="superscript"/>
          <w:lang w:val="nl-NL"/>
        </w:rPr>
      </w:pPr>
      <w:r>
        <w:rPr>
          <w:rFonts w:ascii="Times New Roman" w:hAnsi="Times New Roman"/>
          <w:sz w:val="16"/>
          <w:szCs w:val="16"/>
          <w:vertAlign w:val="superscript"/>
          <w:lang w:val="nl-NL"/>
        </w:rPr>
        <w:t>__________________________________</w:t>
      </w:r>
    </w:p>
    <w:p w:rsidR="000C1D3F" w:rsidRDefault="000C1D3F" w:rsidP="000C1D3F">
      <w:pPr>
        <w:spacing w:before="120" w:after="120"/>
        <w:ind w:firstLine="720"/>
        <w:jc w:val="both"/>
        <w:rPr>
          <w:rFonts w:ascii="Times New Roman" w:hAnsi="Times New Roman"/>
          <w:i/>
          <w:szCs w:val="28"/>
          <w:lang w:val="nl-NL"/>
        </w:rPr>
      </w:pPr>
      <w:bookmarkStart w:id="0" w:name="_GoBack"/>
      <w:bookmarkEnd w:id="0"/>
    </w:p>
    <w:p w:rsidR="00C3048F" w:rsidRPr="00C3048F" w:rsidRDefault="00C3048F" w:rsidP="00C3048F">
      <w:pPr>
        <w:spacing w:before="120" w:after="120"/>
        <w:ind w:firstLine="720"/>
        <w:jc w:val="both"/>
        <w:rPr>
          <w:rFonts w:ascii="Times New Roman" w:hAnsi="Times New Roman"/>
          <w:i/>
          <w:szCs w:val="28"/>
          <w:lang w:val="nl-NL"/>
        </w:rPr>
      </w:pPr>
      <w:r w:rsidRPr="00C3048F">
        <w:rPr>
          <w:rFonts w:ascii="Times New Roman" w:hAnsi="Times New Roman"/>
          <w:i/>
          <w:szCs w:val="28"/>
          <w:lang w:val="nl-NL"/>
        </w:rPr>
        <w:t>Căn cứ Luật Thống kê số 89/2015/QH13 ngày 23 tháng 11 năm 2015;</w:t>
      </w:r>
    </w:p>
    <w:p w:rsidR="00C3048F" w:rsidRPr="00C3048F" w:rsidRDefault="00C3048F" w:rsidP="00C3048F">
      <w:pPr>
        <w:spacing w:before="120" w:after="120"/>
        <w:ind w:firstLine="720"/>
        <w:jc w:val="both"/>
        <w:rPr>
          <w:rFonts w:ascii="Times New Roman" w:hAnsi="Times New Roman"/>
          <w:i/>
          <w:szCs w:val="28"/>
          <w:lang w:val="nl-NL"/>
        </w:rPr>
      </w:pPr>
      <w:r w:rsidRPr="00C3048F">
        <w:rPr>
          <w:rFonts w:ascii="Times New Roman" w:hAnsi="Times New Roman"/>
          <w:i/>
          <w:szCs w:val="28"/>
          <w:lang w:val="nl-NL"/>
        </w:rPr>
        <w:t>Căn cứ Nghị định số 94/2016/NĐ-CP ngày 01 tháng 7 năm 2016 của Chính phủ quy định chi tiết và hướng dẫn thi hành một số điều của Luật Thống kê;</w:t>
      </w:r>
    </w:p>
    <w:p w:rsidR="00C3048F" w:rsidRPr="00C3048F" w:rsidRDefault="00C3048F" w:rsidP="00C3048F">
      <w:pPr>
        <w:spacing w:before="120" w:after="120"/>
        <w:ind w:firstLine="720"/>
        <w:jc w:val="both"/>
        <w:rPr>
          <w:rFonts w:ascii="Times New Roman" w:hAnsi="Times New Roman"/>
          <w:i/>
          <w:szCs w:val="28"/>
          <w:lang w:val="nl-NL"/>
        </w:rPr>
      </w:pPr>
      <w:r w:rsidRPr="00C3048F">
        <w:rPr>
          <w:rFonts w:ascii="Times New Roman" w:hAnsi="Times New Roman"/>
          <w:i/>
          <w:szCs w:val="28"/>
          <w:lang w:val="nl-NL"/>
        </w:rPr>
        <w:t>Căn cứ Nghị định số 97/2016/NĐ-CP ngày 01 tháng 7 năm 2016 của Chính phủ quy định nội dung chỉ tiêu thống kê thuộc hệ thống chỉ tiêu thống kê quốc gia;</w:t>
      </w:r>
    </w:p>
    <w:p w:rsidR="00CD5DE5" w:rsidRPr="008E1E3E" w:rsidRDefault="00CD5DE5" w:rsidP="000C1D3F">
      <w:pPr>
        <w:spacing w:before="120" w:after="120"/>
        <w:ind w:firstLine="720"/>
        <w:jc w:val="both"/>
        <w:rPr>
          <w:rFonts w:ascii="Times New Roman" w:hAnsi="Times New Roman"/>
          <w:i/>
          <w:spacing w:val="-6"/>
          <w:szCs w:val="28"/>
          <w:lang w:val="nl-NL"/>
        </w:rPr>
      </w:pPr>
      <w:r w:rsidRPr="008E1E3E">
        <w:rPr>
          <w:rFonts w:ascii="Times New Roman" w:hAnsi="Times New Roman"/>
          <w:i/>
          <w:spacing w:val="-6"/>
          <w:szCs w:val="28"/>
          <w:lang w:val="nl-NL"/>
        </w:rPr>
        <w:t xml:space="preserve">Căn cứ Nghị định số </w:t>
      </w:r>
      <w:r w:rsidR="00C3048F">
        <w:rPr>
          <w:rFonts w:ascii="Times New Roman" w:hAnsi="Times New Roman"/>
          <w:i/>
          <w:spacing w:val="-6"/>
          <w:szCs w:val="28"/>
          <w:lang w:val="nl-NL"/>
        </w:rPr>
        <w:t>13</w:t>
      </w:r>
      <w:r w:rsidRPr="008E1E3E">
        <w:rPr>
          <w:rFonts w:ascii="Times New Roman" w:hAnsi="Times New Roman"/>
          <w:i/>
          <w:spacing w:val="-6"/>
          <w:szCs w:val="28"/>
          <w:lang w:val="nl-NL"/>
        </w:rPr>
        <w:t>/20</w:t>
      </w:r>
      <w:r w:rsidR="0044522D" w:rsidRPr="008E1E3E">
        <w:rPr>
          <w:rFonts w:ascii="Times New Roman" w:hAnsi="Times New Roman"/>
          <w:i/>
          <w:spacing w:val="-6"/>
          <w:szCs w:val="28"/>
          <w:lang w:val="nl-NL"/>
        </w:rPr>
        <w:t>1</w:t>
      </w:r>
      <w:r w:rsidR="00C3048F">
        <w:rPr>
          <w:rFonts w:ascii="Times New Roman" w:hAnsi="Times New Roman"/>
          <w:i/>
          <w:spacing w:val="-6"/>
          <w:szCs w:val="28"/>
          <w:lang w:val="nl-NL"/>
        </w:rPr>
        <w:t>7</w:t>
      </w:r>
      <w:r w:rsidRPr="008E1E3E">
        <w:rPr>
          <w:rFonts w:ascii="Times New Roman" w:hAnsi="Times New Roman"/>
          <w:i/>
          <w:spacing w:val="-6"/>
          <w:szCs w:val="28"/>
          <w:lang w:val="nl-NL"/>
        </w:rPr>
        <w:t xml:space="preserve">/NĐ-CP ngày </w:t>
      </w:r>
      <w:r w:rsidR="00C3048F">
        <w:rPr>
          <w:rFonts w:ascii="Times New Roman" w:hAnsi="Times New Roman"/>
          <w:i/>
          <w:spacing w:val="-6"/>
          <w:szCs w:val="28"/>
          <w:lang w:val="nl-NL"/>
        </w:rPr>
        <w:t>10</w:t>
      </w:r>
      <w:r w:rsidR="0044522D" w:rsidRPr="008E1E3E">
        <w:rPr>
          <w:rFonts w:ascii="Times New Roman" w:hAnsi="Times New Roman"/>
          <w:i/>
          <w:spacing w:val="-6"/>
          <w:szCs w:val="28"/>
          <w:lang w:val="nl-NL"/>
        </w:rPr>
        <w:t>/0</w:t>
      </w:r>
      <w:r w:rsidR="00C3048F">
        <w:rPr>
          <w:rFonts w:ascii="Times New Roman" w:hAnsi="Times New Roman"/>
          <w:i/>
          <w:spacing w:val="-6"/>
          <w:szCs w:val="28"/>
          <w:lang w:val="nl-NL"/>
        </w:rPr>
        <w:t>2</w:t>
      </w:r>
      <w:r w:rsidR="0044522D" w:rsidRPr="008E1E3E">
        <w:rPr>
          <w:rFonts w:ascii="Times New Roman" w:hAnsi="Times New Roman"/>
          <w:i/>
          <w:spacing w:val="-6"/>
          <w:szCs w:val="28"/>
          <w:lang w:val="nl-NL"/>
        </w:rPr>
        <w:t>/201</w:t>
      </w:r>
      <w:r w:rsidR="00C3048F">
        <w:rPr>
          <w:rFonts w:ascii="Times New Roman" w:hAnsi="Times New Roman"/>
          <w:i/>
          <w:spacing w:val="-6"/>
          <w:szCs w:val="28"/>
          <w:lang w:val="nl-NL"/>
        </w:rPr>
        <w:t>7</w:t>
      </w:r>
      <w:r w:rsidRPr="008E1E3E">
        <w:rPr>
          <w:rFonts w:ascii="Times New Roman" w:hAnsi="Times New Roman"/>
          <w:i/>
          <w:spacing w:val="-6"/>
          <w:szCs w:val="28"/>
          <w:lang w:val="nl-NL"/>
        </w:rPr>
        <w:t xml:space="preserve"> của Chính phủ quy định chức năng, nhiệm vụ, quyền hạn và cơ cấu tổ chức của </w:t>
      </w:r>
      <w:r w:rsidR="0044522D" w:rsidRPr="008E1E3E">
        <w:rPr>
          <w:rFonts w:ascii="Times New Roman" w:hAnsi="Times New Roman"/>
          <w:i/>
          <w:spacing w:val="-6"/>
          <w:szCs w:val="28"/>
          <w:lang w:val="nl-NL"/>
        </w:rPr>
        <w:t>Uỷ ban Dân tộc</w:t>
      </w:r>
      <w:r w:rsidRPr="008E1E3E">
        <w:rPr>
          <w:rFonts w:ascii="Times New Roman" w:hAnsi="Times New Roman"/>
          <w:i/>
          <w:spacing w:val="-6"/>
          <w:szCs w:val="28"/>
          <w:lang w:val="nl-NL"/>
        </w:rPr>
        <w:t>;</w:t>
      </w:r>
    </w:p>
    <w:p w:rsidR="00DB29D3" w:rsidRPr="0001351C" w:rsidRDefault="000C7BB1" w:rsidP="000C1D3F">
      <w:pPr>
        <w:spacing w:before="120" w:after="120"/>
        <w:ind w:firstLine="720"/>
        <w:jc w:val="both"/>
        <w:rPr>
          <w:rFonts w:ascii="Times New Roman" w:hAnsi="Times New Roman"/>
          <w:i/>
          <w:szCs w:val="28"/>
          <w:lang w:val="nl-NL"/>
        </w:rPr>
      </w:pPr>
      <w:r>
        <w:rPr>
          <w:rFonts w:ascii="Times New Roman" w:hAnsi="Times New Roman"/>
          <w:i/>
          <w:szCs w:val="28"/>
          <w:lang w:val="nl-NL"/>
        </w:rPr>
        <w:t>Theo</w:t>
      </w:r>
      <w:r w:rsidR="00DB29D3" w:rsidRPr="0001351C">
        <w:rPr>
          <w:rFonts w:ascii="Times New Roman" w:hAnsi="Times New Roman"/>
          <w:i/>
          <w:szCs w:val="28"/>
          <w:lang w:val="nl-NL"/>
        </w:rPr>
        <w:t xml:space="preserve"> đề nghị của Vụ trưởng Vụ Kế hoạch -Tài chính</w:t>
      </w:r>
      <w:r w:rsidR="001B5A0E">
        <w:rPr>
          <w:rFonts w:ascii="Times New Roman" w:hAnsi="Times New Roman"/>
          <w:i/>
          <w:szCs w:val="28"/>
          <w:lang w:val="nl-NL"/>
        </w:rPr>
        <w:t>,</w:t>
      </w:r>
    </w:p>
    <w:p w:rsidR="00DB29D3" w:rsidRPr="0001351C" w:rsidRDefault="00DB29D3" w:rsidP="000C1D3F">
      <w:pPr>
        <w:spacing w:before="120" w:after="120"/>
        <w:ind w:firstLine="720"/>
        <w:jc w:val="both"/>
        <w:rPr>
          <w:rFonts w:ascii="Times New Roman" w:hAnsi="Times New Roman"/>
          <w:i/>
          <w:szCs w:val="28"/>
          <w:lang w:val="nl-NL"/>
        </w:rPr>
      </w:pPr>
      <w:r w:rsidRPr="0001351C">
        <w:rPr>
          <w:rFonts w:ascii="Times New Roman" w:hAnsi="Times New Roman"/>
          <w:i/>
          <w:szCs w:val="28"/>
          <w:lang w:val="nl-NL"/>
        </w:rPr>
        <w:t>Bộ trưởng</w:t>
      </w:r>
      <w:r w:rsidR="0044522D">
        <w:rPr>
          <w:rFonts w:ascii="Times New Roman" w:hAnsi="Times New Roman"/>
          <w:i/>
          <w:szCs w:val="28"/>
          <w:lang w:val="nl-NL"/>
        </w:rPr>
        <w:t>, Chủ nhiệm Uỷ ban Dân tộc</w:t>
      </w:r>
      <w:r w:rsidRPr="0001351C">
        <w:rPr>
          <w:rFonts w:ascii="Times New Roman" w:hAnsi="Times New Roman"/>
          <w:i/>
          <w:szCs w:val="28"/>
          <w:lang w:val="nl-NL"/>
        </w:rPr>
        <w:t xml:space="preserve"> ban hành </w:t>
      </w:r>
      <w:r w:rsidR="006A1601">
        <w:rPr>
          <w:rFonts w:ascii="Times New Roman" w:hAnsi="Times New Roman"/>
          <w:i/>
          <w:szCs w:val="28"/>
          <w:lang w:val="nl-NL"/>
        </w:rPr>
        <w:t>Th</w:t>
      </w:r>
      <w:r w:rsidR="006A1601" w:rsidRPr="006A1601">
        <w:rPr>
          <w:rFonts w:ascii="Times New Roman" w:hAnsi="Times New Roman"/>
          <w:i/>
          <w:szCs w:val="28"/>
          <w:lang w:val="nl-NL"/>
        </w:rPr>
        <w:t>ô</w:t>
      </w:r>
      <w:r w:rsidR="006A1601">
        <w:rPr>
          <w:rFonts w:ascii="Times New Roman" w:hAnsi="Times New Roman"/>
          <w:i/>
          <w:szCs w:val="28"/>
          <w:lang w:val="nl-NL"/>
        </w:rPr>
        <w:t>ng t</w:t>
      </w:r>
      <w:r w:rsidR="006A1601" w:rsidRPr="006A1601">
        <w:rPr>
          <w:rFonts w:ascii="Times New Roman" w:hAnsi="Times New Roman" w:hint="eastAsia"/>
          <w:i/>
          <w:szCs w:val="28"/>
          <w:lang w:val="nl-NL"/>
        </w:rPr>
        <w:t>ư</w:t>
      </w:r>
      <w:r w:rsidR="006A1601">
        <w:rPr>
          <w:rFonts w:ascii="Times New Roman" w:hAnsi="Times New Roman"/>
          <w:i/>
          <w:szCs w:val="28"/>
          <w:lang w:val="nl-NL"/>
        </w:rPr>
        <w:t xml:space="preserve"> </w:t>
      </w:r>
      <w:r w:rsidR="00C3048F">
        <w:rPr>
          <w:rFonts w:ascii="Times New Roman" w:hAnsi="Times New Roman"/>
          <w:i/>
          <w:szCs w:val="28"/>
          <w:lang w:val="nl-NL"/>
        </w:rPr>
        <w:t>quy định</w:t>
      </w:r>
      <w:r w:rsidR="006A1601">
        <w:rPr>
          <w:rFonts w:ascii="Times New Roman" w:hAnsi="Times New Roman"/>
          <w:i/>
          <w:szCs w:val="28"/>
          <w:lang w:val="nl-NL"/>
        </w:rPr>
        <w:t xml:space="preserve"> </w:t>
      </w:r>
      <w:r w:rsidRPr="0001351C">
        <w:rPr>
          <w:rFonts w:ascii="Times New Roman" w:hAnsi="Times New Roman"/>
          <w:bCs/>
          <w:i/>
          <w:szCs w:val="28"/>
          <w:lang w:val="nl-NL"/>
        </w:rPr>
        <w:t xml:space="preserve">Hệ thống chỉ tiêu thống kê </w:t>
      </w:r>
      <w:r w:rsidR="0044522D">
        <w:rPr>
          <w:rFonts w:ascii="Times New Roman" w:hAnsi="Times New Roman"/>
          <w:bCs/>
          <w:i/>
          <w:szCs w:val="28"/>
          <w:lang w:val="nl-NL"/>
        </w:rPr>
        <w:t>công tác dân tộc</w:t>
      </w:r>
      <w:r w:rsidR="00C13758" w:rsidRPr="0001351C">
        <w:rPr>
          <w:rFonts w:ascii="Times New Roman" w:hAnsi="Times New Roman"/>
          <w:bCs/>
          <w:i/>
          <w:szCs w:val="28"/>
          <w:lang w:val="nl-NL"/>
        </w:rPr>
        <w:t>.</w:t>
      </w:r>
    </w:p>
    <w:p w:rsidR="00113F17" w:rsidRPr="00F61482" w:rsidRDefault="001E61AC" w:rsidP="000C1D3F">
      <w:pPr>
        <w:spacing w:before="120" w:after="120"/>
        <w:ind w:firstLine="720"/>
        <w:jc w:val="both"/>
        <w:rPr>
          <w:rFonts w:ascii="Times New Roman" w:hAnsi="Times New Roman"/>
          <w:b/>
          <w:bCs/>
          <w:szCs w:val="28"/>
          <w:lang w:val="nl-NL"/>
        </w:rPr>
      </w:pPr>
      <w:r w:rsidRPr="00F61482">
        <w:rPr>
          <w:rFonts w:ascii="Times New Roman" w:hAnsi="Times New Roman"/>
          <w:b/>
          <w:bCs/>
          <w:szCs w:val="28"/>
          <w:lang w:val="nl-NL"/>
        </w:rPr>
        <w:t>Đi</w:t>
      </w:r>
      <w:r w:rsidR="00CD5DE5" w:rsidRPr="00F61482">
        <w:rPr>
          <w:rFonts w:ascii="Times New Roman" w:hAnsi="Times New Roman"/>
          <w:b/>
          <w:bCs/>
          <w:szCs w:val="28"/>
          <w:lang w:val="nl-NL"/>
        </w:rPr>
        <w:t>ều 1.</w:t>
      </w:r>
      <w:r w:rsidR="00113F17" w:rsidRPr="00F61482">
        <w:rPr>
          <w:rFonts w:ascii="Times New Roman" w:hAnsi="Times New Roman"/>
          <w:b/>
          <w:bCs/>
          <w:szCs w:val="28"/>
          <w:lang w:val="nl-NL"/>
        </w:rPr>
        <w:t xml:space="preserve"> </w:t>
      </w:r>
      <w:r w:rsidR="00A63D63" w:rsidRPr="00F61482">
        <w:rPr>
          <w:rFonts w:ascii="Times New Roman" w:hAnsi="Times New Roman"/>
          <w:b/>
          <w:szCs w:val="28"/>
          <w:lang w:val="nl-NL"/>
        </w:rPr>
        <w:t>Ban hành</w:t>
      </w:r>
      <w:r w:rsidR="00211ACB" w:rsidRPr="00F61482">
        <w:rPr>
          <w:rFonts w:ascii="Times New Roman" w:hAnsi="Times New Roman"/>
          <w:b/>
          <w:szCs w:val="28"/>
          <w:lang w:val="nl-NL"/>
        </w:rPr>
        <w:t xml:space="preserve"> </w:t>
      </w:r>
      <w:r w:rsidR="000C7BB1" w:rsidRPr="00F61482">
        <w:rPr>
          <w:rFonts w:ascii="Times New Roman" w:hAnsi="Times New Roman"/>
          <w:b/>
          <w:szCs w:val="28"/>
          <w:lang w:val="nl-NL"/>
        </w:rPr>
        <w:t>kèm theo Thông t</w:t>
      </w:r>
      <w:r w:rsidR="000C7BB1" w:rsidRPr="00F61482">
        <w:rPr>
          <w:rFonts w:ascii="Times New Roman" w:hAnsi="Times New Roman" w:hint="eastAsia"/>
          <w:b/>
          <w:szCs w:val="28"/>
          <w:lang w:val="nl-NL"/>
        </w:rPr>
        <w:t>ư</w:t>
      </w:r>
      <w:r w:rsidR="000C7BB1" w:rsidRPr="00F61482">
        <w:rPr>
          <w:rFonts w:ascii="Times New Roman" w:hAnsi="Times New Roman"/>
          <w:b/>
          <w:szCs w:val="28"/>
          <w:lang w:val="nl-NL"/>
        </w:rPr>
        <w:t xml:space="preserve"> này </w:t>
      </w:r>
      <w:r w:rsidR="00113F17" w:rsidRPr="00F61482">
        <w:rPr>
          <w:rFonts w:ascii="Times New Roman" w:hAnsi="Times New Roman"/>
          <w:b/>
          <w:bCs/>
          <w:szCs w:val="28"/>
          <w:lang w:val="nl-NL"/>
        </w:rPr>
        <w:t xml:space="preserve">Hệ thống chỉ tiêu thống kê </w:t>
      </w:r>
      <w:r w:rsidR="0044522D" w:rsidRPr="00F61482">
        <w:rPr>
          <w:rFonts w:ascii="Times New Roman" w:hAnsi="Times New Roman"/>
          <w:b/>
          <w:bCs/>
          <w:szCs w:val="28"/>
          <w:lang w:val="nl-NL"/>
        </w:rPr>
        <w:t>công tác dân tộc</w:t>
      </w:r>
      <w:r w:rsidR="00CD5DE5" w:rsidRPr="00F61482">
        <w:rPr>
          <w:rFonts w:ascii="Times New Roman" w:hAnsi="Times New Roman"/>
          <w:b/>
          <w:bCs/>
          <w:szCs w:val="28"/>
          <w:lang w:val="nl-NL"/>
        </w:rPr>
        <w:t xml:space="preserve"> </w:t>
      </w:r>
    </w:p>
    <w:p w:rsidR="00A67FAB" w:rsidRDefault="008A198A" w:rsidP="000C1D3F">
      <w:pPr>
        <w:spacing w:before="120" w:after="120"/>
        <w:ind w:firstLine="720"/>
        <w:jc w:val="both"/>
        <w:rPr>
          <w:rFonts w:ascii="Times New Roman" w:hAnsi="Times New Roman"/>
          <w:szCs w:val="28"/>
          <w:lang w:val="nl-NL"/>
        </w:rPr>
      </w:pPr>
      <w:r>
        <w:rPr>
          <w:rFonts w:ascii="Times New Roman" w:hAnsi="Times New Roman"/>
          <w:szCs w:val="28"/>
          <w:lang w:val="nl-NL"/>
        </w:rPr>
        <w:t xml:space="preserve">1. </w:t>
      </w:r>
      <w:r w:rsidR="00CD5DE5" w:rsidRPr="00F61482">
        <w:rPr>
          <w:rFonts w:ascii="Times New Roman" w:hAnsi="Times New Roman"/>
          <w:szCs w:val="28"/>
          <w:lang w:val="nl-NL"/>
        </w:rPr>
        <w:t>Hệ thống c</w:t>
      </w:r>
      <w:r w:rsidR="009022DA" w:rsidRPr="00F61482">
        <w:rPr>
          <w:rFonts w:ascii="Times New Roman" w:hAnsi="Times New Roman"/>
          <w:szCs w:val="28"/>
          <w:lang w:val="nl-NL"/>
        </w:rPr>
        <w:t xml:space="preserve">hỉ tiêu thống kê </w:t>
      </w:r>
      <w:r w:rsidR="0044522D" w:rsidRPr="00F61482">
        <w:rPr>
          <w:rFonts w:ascii="Times New Roman" w:hAnsi="Times New Roman"/>
          <w:szCs w:val="28"/>
          <w:lang w:val="nl-NL"/>
        </w:rPr>
        <w:t>công tác dân tộc</w:t>
      </w:r>
      <w:r w:rsidR="00CD5DE5" w:rsidRPr="00F61482">
        <w:rPr>
          <w:rFonts w:ascii="Times New Roman" w:hAnsi="Times New Roman"/>
          <w:szCs w:val="28"/>
          <w:lang w:val="nl-NL"/>
        </w:rPr>
        <w:t xml:space="preserve"> </w:t>
      </w:r>
      <w:r w:rsidR="00EC268E" w:rsidRPr="00F61482">
        <w:rPr>
          <w:rFonts w:ascii="Times New Roman" w:hAnsi="Times New Roman"/>
          <w:szCs w:val="28"/>
          <w:lang w:val="nl-NL"/>
        </w:rPr>
        <w:t>gồm tập hợp những chỉ tiêu thống kê phản ánh tình hình</w:t>
      </w:r>
      <w:r w:rsidR="00D41FD1" w:rsidRPr="00F61482">
        <w:rPr>
          <w:rFonts w:ascii="Times New Roman" w:hAnsi="Times New Roman"/>
          <w:szCs w:val="28"/>
          <w:lang w:val="nl-NL"/>
        </w:rPr>
        <w:t xml:space="preserve">, kết quả </w:t>
      </w:r>
      <w:r w:rsidR="001F3CD6" w:rsidRPr="00F61482">
        <w:rPr>
          <w:rFonts w:ascii="Times New Roman" w:hAnsi="Times New Roman"/>
          <w:szCs w:val="28"/>
          <w:lang w:val="nl-NL"/>
        </w:rPr>
        <w:t>công tác dân tộc</w:t>
      </w:r>
      <w:r w:rsidR="0044522D" w:rsidRPr="00F61482">
        <w:rPr>
          <w:rFonts w:ascii="Times New Roman" w:hAnsi="Times New Roman"/>
          <w:szCs w:val="28"/>
          <w:lang w:val="nl-NL"/>
        </w:rPr>
        <w:t xml:space="preserve">, để thu thập thông tin thống kê phục vụ công tác </w:t>
      </w:r>
      <w:r w:rsidR="00D663F3" w:rsidRPr="00F61482">
        <w:rPr>
          <w:rFonts w:ascii="Times New Roman" w:hAnsi="Times New Roman"/>
          <w:szCs w:val="28"/>
          <w:lang w:val="nl-NL"/>
        </w:rPr>
        <w:t xml:space="preserve">chỉ </w:t>
      </w:r>
      <w:r w:rsidR="00D663F3" w:rsidRPr="00F61482">
        <w:rPr>
          <w:rFonts w:ascii="Times New Roman" w:hAnsi="Times New Roman" w:hint="eastAsia"/>
          <w:szCs w:val="28"/>
          <w:lang w:val="nl-NL"/>
        </w:rPr>
        <w:t>đ</w:t>
      </w:r>
      <w:r w:rsidR="00D663F3" w:rsidRPr="00F61482">
        <w:rPr>
          <w:rFonts w:ascii="Times New Roman" w:hAnsi="Times New Roman"/>
          <w:szCs w:val="28"/>
          <w:lang w:val="nl-NL"/>
        </w:rPr>
        <w:t xml:space="preserve">ạo, </w:t>
      </w:r>
      <w:r w:rsidR="00D663F3" w:rsidRPr="00F61482">
        <w:rPr>
          <w:rFonts w:ascii="Times New Roman" w:hAnsi="Times New Roman" w:hint="eastAsia"/>
          <w:szCs w:val="28"/>
          <w:lang w:val="nl-NL"/>
        </w:rPr>
        <w:t>đ</w:t>
      </w:r>
      <w:r w:rsidR="00D663F3" w:rsidRPr="00F61482">
        <w:rPr>
          <w:rFonts w:ascii="Times New Roman" w:hAnsi="Times New Roman"/>
          <w:szCs w:val="28"/>
          <w:lang w:val="nl-NL"/>
        </w:rPr>
        <w:t>iều hành của các c</w:t>
      </w:r>
      <w:r w:rsidR="00D663F3" w:rsidRPr="00F61482">
        <w:rPr>
          <w:rFonts w:ascii="Times New Roman" w:hAnsi="Times New Roman" w:hint="eastAsia"/>
          <w:szCs w:val="28"/>
          <w:lang w:val="nl-NL"/>
        </w:rPr>
        <w:t>ơ</w:t>
      </w:r>
      <w:r w:rsidR="00D663F3" w:rsidRPr="00F61482">
        <w:rPr>
          <w:rFonts w:ascii="Times New Roman" w:hAnsi="Times New Roman"/>
          <w:szCs w:val="28"/>
          <w:lang w:val="nl-NL"/>
        </w:rPr>
        <w:t xml:space="preserve"> quan </w:t>
      </w:r>
      <w:r w:rsidR="0044522D" w:rsidRPr="00F61482">
        <w:rPr>
          <w:rFonts w:ascii="Times New Roman" w:hAnsi="Times New Roman"/>
          <w:szCs w:val="28"/>
          <w:lang w:val="nl-NL"/>
        </w:rPr>
        <w:t>quản lý nhà nước</w:t>
      </w:r>
      <w:r w:rsidR="00A67FAB" w:rsidRPr="00F61482">
        <w:rPr>
          <w:rFonts w:ascii="Times New Roman" w:hAnsi="Times New Roman"/>
          <w:szCs w:val="28"/>
          <w:lang w:val="nl-NL"/>
        </w:rPr>
        <w:t xml:space="preserve"> </w:t>
      </w:r>
      <w:r w:rsidR="00D663F3" w:rsidRPr="00F61482">
        <w:rPr>
          <w:rFonts w:ascii="Times New Roman" w:hAnsi="Times New Roman"/>
          <w:szCs w:val="28"/>
          <w:lang w:val="nl-NL"/>
        </w:rPr>
        <w:t>làm c</w:t>
      </w:r>
      <w:r w:rsidR="00D663F3" w:rsidRPr="00F61482">
        <w:rPr>
          <w:rFonts w:ascii="Times New Roman" w:hAnsi="Times New Roman" w:hint="eastAsia"/>
          <w:szCs w:val="28"/>
          <w:lang w:val="nl-NL"/>
        </w:rPr>
        <w:t>ơ</w:t>
      </w:r>
      <w:r w:rsidR="00D663F3" w:rsidRPr="00F61482">
        <w:rPr>
          <w:rFonts w:ascii="Times New Roman" w:hAnsi="Times New Roman"/>
          <w:szCs w:val="28"/>
          <w:lang w:val="nl-NL"/>
        </w:rPr>
        <w:t xml:space="preserve"> sở cho</w:t>
      </w:r>
      <w:r w:rsidR="00A67FAB" w:rsidRPr="00F61482">
        <w:rPr>
          <w:rFonts w:ascii="Times New Roman" w:hAnsi="Times New Roman"/>
          <w:szCs w:val="28"/>
          <w:lang w:val="nl-NL"/>
        </w:rPr>
        <w:t xml:space="preserve"> việc đánh giá, dự báo, hoạch định chiến lược, chính sách, xây dựng kế hoạch phát triển kinh tế - xã hội của đất nước và của </w:t>
      </w:r>
      <w:r w:rsidR="001F3CD6" w:rsidRPr="00F61482">
        <w:rPr>
          <w:rFonts w:ascii="Times New Roman" w:hAnsi="Times New Roman"/>
          <w:szCs w:val="28"/>
          <w:lang w:val="nl-NL"/>
        </w:rPr>
        <w:t>công tác dân tộc</w:t>
      </w:r>
      <w:r w:rsidR="00A67FAB" w:rsidRPr="00F61482">
        <w:rPr>
          <w:rFonts w:ascii="Times New Roman" w:hAnsi="Times New Roman"/>
          <w:szCs w:val="28"/>
          <w:lang w:val="nl-NL"/>
        </w:rPr>
        <w:t xml:space="preserve"> trong từng thời kỳ</w:t>
      </w:r>
      <w:r w:rsidRPr="008A198A">
        <w:rPr>
          <w:rFonts w:ascii="Times New Roman" w:hAnsi="Times New Roman"/>
          <w:szCs w:val="28"/>
          <w:lang w:val="nl-NL"/>
        </w:rPr>
        <w:t>; đáp ứng nhu cầu thông tin thống kê của các tổ chức, cá nhân có nhu cầu sử dụng thông tin của lĩnh vực công tác  dân tộc</w:t>
      </w:r>
      <w:r w:rsidR="00A67FAB" w:rsidRPr="00F61482">
        <w:rPr>
          <w:rFonts w:ascii="Times New Roman" w:hAnsi="Times New Roman"/>
          <w:szCs w:val="28"/>
          <w:lang w:val="nl-NL"/>
        </w:rPr>
        <w:t>.</w:t>
      </w:r>
    </w:p>
    <w:p w:rsidR="008A198A" w:rsidRPr="00F61482" w:rsidRDefault="008A198A" w:rsidP="000C1D3F">
      <w:pPr>
        <w:spacing w:before="120" w:after="120"/>
        <w:ind w:firstLine="720"/>
        <w:jc w:val="both"/>
        <w:rPr>
          <w:rFonts w:ascii="Times New Roman" w:hAnsi="Times New Roman"/>
          <w:szCs w:val="28"/>
          <w:lang w:val="nl-NL"/>
        </w:rPr>
      </w:pPr>
      <w:r>
        <w:rPr>
          <w:rFonts w:ascii="Times New Roman" w:hAnsi="Times New Roman"/>
          <w:szCs w:val="28"/>
          <w:lang w:val="nl-NL"/>
        </w:rPr>
        <w:t xml:space="preserve">2. </w:t>
      </w:r>
      <w:r w:rsidRPr="008A198A">
        <w:rPr>
          <w:rFonts w:ascii="Times New Roman" w:hAnsi="Times New Roman"/>
          <w:szCs w:val="28"/>
          <w:lang w:val="nl-NL"/>
        </w:rPr>
        <w:t>Hệ thống chỉ tiêu thống kê công tác dân tộc bao gồm: Danh mục Hệ thống chỉ tiêu thống kê và Nội dung chỉ tiêu thống kê quy định chi tiết tại Phụ lục 01 và Phụ lục 02 kèm theo Thông tư này.</w:t>
      </w:r>
    </w:p>
    <w:p w:rsidR="00CD5DE5" w:rsidRPr="00F61482" w:rsidRDefault="00CD5DE5" w:rsidP="000C1D3F">
      <w:pPr>
        <w:spacing w:before="120" w:after="120"/>
        <w:ind w:firstLine="720"/>
        <w:jc w:val="both"/>
        <w:rPr>
          <w:rFonts w:ascii="Times New Roman" w:hAnsi="Times New Roman"/>
          <w:b/>
          <w:bCs/>
          <w:szCs w:val="28"/>
          <w:lang w:val="nl-NL"/>
        </w:rPr>
      </w:pPr>
      <w:r w:rsidRPr="00F61482">
        <w:rPr>
          <w:rFonts w:ascii="Times New Roman" w:hAnsi="Times New Roman"/>
          <w:b/>
          <w:bCs/>
          <w:szCs w:val="28"/>
          <w:lang w:val="nl-NL"/>
        </w:rPr>
        <w:t>Điều 2. T</w:t>
      </w:r>
      <w:r w:rsidR="00EC66DB" w:rsidRPr="00F61482">
        <w:rPr>
          <w:rFonts w:ascii="Times New Roman" w:hAnsi="Times New Roman"/>
          <w:b/>
          <w:bCs/>
          <w:szCs w:val="28"/>
          <w:lang w:val="nl-NL"/>
        </w:rPr>
        <w:t>rách nhiệm của Ủy ban Dân tộc</w:t>
      </w:r>
    </w:p>
    <w:p w:rsidR="009D60DE" w:rsidRPr="00F61482" w:rsidRDefault="00EC66DB" w:rsidP="000C1D3F">
      <w:pPr>
        <w:spacing w:before="120" w:after="120"/>
        <w:ind w:firstLine="720"/>
        <w:jc w:val="both"/>
        <w:rPr>
          <w:rFonts w:ascii="Times New Roman" w:hAnsi="Times New Roman"/>
          <w:spacing w:val="-4"/>
          <w:szCs w:val="28"/>
          <w:lang w:val="nl-NL"/>
        </w:rPr>
      </w:pPr>
      <w:r w:rsidRPr="00F61482">
        <w:rPr>
          <w:rFonts w:ascii="Times New Roman" w:hAnsi="Times New Roman"/>
          <w:spacing w:val="-4"/>
          <w:szCs w:val="28"/>
          <w:lang w:val="nl-NL"/>
        </w:rPr>
        <w:t>1.</w:t>
      </w:r>
      <w:r w:rsidR="00B80729" w:rsidRPr="00F61482">
        <w:rPr>
          <w:rFonts w:ascii="Times New Roman" w:hAnsi="Times New Roman"/>
          <w:spacing w:val="-4"/>
          <w:szCs w:val="28"/>
          <w:lang w:val="nl-NL"/>
        </w:rPr>
        <w:t xml:space="preserve"> </w:t>
      </w:r>
      <w:r w:rsidR="006A1601" w:rsidRPr="00F61482">
        <w:rPr>
          <w:rFonts w:ascii="Times New Roman" w:hAnsi="Times New Roman"/>
          <w:spacing w:val="-4"/>
          <w:szCs w:val="28"/>
          <w:lang w:val="nl-NL"/>
        </w:rPr>
        <w:t xml:space="preserve">Giao </w:t>
      </w:r>
      <w:r w:rsidR="006366AF" w:rsidRPr="00F61482">
        <w:rPr>
          <w:rFonts w:ascii="Times New Roman" w:hAnsi="Times New Roman"/>
          <w:spacing w:val="-4"/>
          <w:szCs w:val="28"/>
          <w:lang w:val="nl-NL"/>
        </w:rPr>
        <w:t xml:space="preserve">Vụ trưởng </w:t>
      </w:r>
      <w:r w:rsidR="00A40919" w:rsidRPr="00F61482">
        <w:rPr>
          <w:rFonts w:ascii="Times New Roman" w:hAnsi="Times New Roman"/>
          <w:spacing w:val="-4"/>
          <w:szCs w:val="28"/>
          <w:lang w:val="nl-NL"/>
        </w:rPr>
        <w:t xml:space="preserve">Vụ Kế hoạch - </w:t>
      </w:r>
      <w:r w:rsidR="00DE70B5" w:rsidRPr="00F61482">
        <w:rPr>
          <w:rFonts w:ascii="Times New Roman" w:hAnsi="Times New Roman"/>
          <w:spacing w:val="-4"/>
          <w:szCs w:val="28"/>
          <w:lang w:val="nl-NL"/>
        </w:rPr>
        <w:t xml:space="preserve">Tài chính chủ trì, phối hợp với </w:t>
      </w:r>
      <w:r w:rsidR="00A40919" w:rsidRPr="00F61482">
        <w:rPr>
          <w:rFonts w:ascii="Times New Roman" w:hAnsi="Times New Roman"/>
          <w:spacing w:val="-4"/>
          <w:szCs w:val="28"/>
          <w:lang w:val="nl-NL"/>
        </w:rPr>
        <w:t>Thủ trưởng các Vụ</w:t>
      </w:r>
      <w:r w:rsidR="00A67FAB" w:rsidRPr="00F61482">
        <w:rPr>
          <w:rFonts w:ascii="Times New Roman" w:hAnsi="Times New Roman"/>
          <w:spacing w:val="-4"/>
          <w:szCs w:val="28"/>
          <w:lang w:val="nl-NL"/>
        </w:rPr>
        <w:t>, đơn vị</w:t>
      </w:r>
      <w:r w:rsidR="00A40919" w:rsidRPr="00F61482">
        <w:rPr>
          <w:rFonts w:ascii="Times New Roman" w:hAnsi="Times New Roman"/>
          <w:spacing w:val="-4"/>
          <w:szCs w:val="28"/>
          <w:lang w:val="nl-NL"/>
        </w:rPr>
        <w:t xml:space="preserve"> liên quan </w:t>
      </w:r>
      <w:r w:rsidR="009D60DE" w:rsidRPr="00F61482">
        <w:rPr>
          <w:rFonts w:ascii="Times New Roman" w:hAnsi="Times New Roman"/>
          <w:spacing w:val="-4"/>
          <w:szCs w:val="28"/>
          <w:lang w:val="nl-NL"/>
        </w:rPr>
        <w:t>thực hiện Hệ thống chỉ tiêu thống kê công tác dân tộc với các nội dung sau:</w:t>
      </w:r>
    </w:p>
    <w:p w:rsidR="009D60DE" w:rsidRPr="00F61482" w:rsidRDefault="009D60DE" w:rsidP="009D60DE">
      <w:pPr>
        <w:spacing w:before="60" w:after="60"/>
        <w:ind w:firstLine="720"/>
        <w:jc w:val="both"/>
        <w:rPr>
          <w:rFonts w:ascii="Times New Roman" w:hAnsi="Times New Roman"/>
          <w:szCs w:val="28"/>
          <w:lang w:val="nl-NL"/>
        </w:rPr>
      </w:pPr>
      <w:r w:rsidRPr="00F61482">
        <w:rPr>
          <w:rFonts w:ascii="Times New Roman" w:hAnsi="Times New Roman"/>
          <w:spacing w:val="-4"/>
          <w:szCs w:val="28"/>
          <w:lang w:val="nl-NL"/>
        </w:rPr>
        <w:lastRenderedPageBreak/>
        <w:t xml:space="preserve">a) </w:t>
      </w:r>
      <w:r w:rsidRPr="00F61482">
        <w:rPr>
          <w:rFonts w:ascii="Times New Roman" w:hAnsi="Times New Roman"/>
          <w:szCs w:val="28"/>
          <w:lang w:val="nl-NL"/>
        </w:rPr>
        <w:t xml:space="preserve">Xây dựng </w:t>
      </w:r>
      <w:r w:rsidR="00FC2277">
        <w:rPr>
          <w:rFonts w:ascii="Times New Roman" w:hAnsi="Times New Roman"/>
          <w:szCs w:val="28"/>
          <w:lang w:val="nl-NL"/>
        </w:rPr>
        <w:t>v</w:t>
      </w:r>
      <w:r w:rsidR="00FC2277" w:rsidRPr="00FC2277">
        <w:rPr>
          <w:rFonts w:ascii="Times New Roman" w:hAnsi="Times New Roman"/>
          <w:szCs w:val="28"/>
          <w:lang w:val="nl-NL"/>
        </w:rPr>
        <w:t>à</w:t>
      </w:r>
      <w:r w:rsidR="00FC2277">
        <w:rPr>
          <w:rFonts w:ascii="Times New Roman" w:hAnsi="Times New Roman"/>
          <w:szCs w:val="28"/>
          <w:lang w:val="nl-NL"/>
        </w:rPr>
        <w:t xml:space="preserve"> ph</w:t>
      </w:r>
      <w:r w:rsidR="00FC2277" w:rsidRPr="00FC2277">
        <w:rPr>
          <w:rFonts w:ascii="Times New Roman" w:hAnsi="Times New Roman"/>
          <w:szCs w:val="28"/>
          <w:lang w:val="nl-NL"/>
        </w:rPr>
        <w:t>â</w:t>
      </w:r>
      <w:r w:rsidR="00FC2277">
        <w:rPr>
          <w:rFonts w:ascii="Times New Roman" w:hAnsi="Times New Roman"/>
          <w:szCs w:val="28"/>
          <w:lang w:val="nl-NL"/>
        </w:rPr>
        <w:t>n c</w:t>
      </w:r>
      <w:r w:rsidR="00FC2277" w:rsidRPr="00FC2277">
        <w:rPr>
          <w:rFonts w:ascii="Times New Roman" w:hAnsi="Times New Roman"/>
          <w:szCs w:val="28"/>
          <w:lang w:val="nl-NL"/>
        </w:rPr>
        <w:t>ô</w:t>
      </w:r>
      <w:r w:rsidR="00FC2277">
        <w:rPr>
          <w:rFonts w:ascii="Times New Roman" w:hAnsi="Times New Roman"/>
          <w:szCs w:val="28"/>
          <w:lang w:val="nl-NL"/>
        </w:rPr>
        <w:t>ng th</w:t>
      </w:r>
      <w:r w:rsidR="00FC2277" w:rsidRPr="00FC2277">
        <w:rPr>
          <w:rFonts w:ascii="Times New Roman" w:hAnsi="Times New Roman"/>
          <w:szCs w:val="28"/>
          <w:lang w:val="nl-NL"/>
        </w:rPr>
        <w:t>ực</w:t>
      </w:r>
      <w:r w:rsidR="00FC2277">
        <w:rPr>
          <w:rFonts w:ascii="Times New Roman" w:hAnsi="Times New Roman"/>
          <w:szCs w:val="28"/>
          <w:lang w:val="nl-NL"/>
        </w:rPr>
        <w:t xml:space="preserve"> hi</w:t>
      </w:r>
      <w:r w:rsidR="00FC2277" w:rsidRPr="00FC2277">
        <w:rPr>
          <w:rFonts w:ascii="Times New Roman" w:hAnsi="Times New Roman"/>
          <w:szCs w:val="28"/>
          <w:lang w:val="nl-NL"/>
        </w:rPr>
        <w:t>ện</w:t>
      </w:r>
      <w:r w:rsidR="00FC2277">
        <w:rPr>
          <w:rFonts w:ascii="Times New Roman" w:hAnsi="Times New Roman"/>
          <w:szCs w:val="28"/>
          <w:lang w:val="nl-NL"/>
        </w:rPr>
        <w:t xml:space="preserve"> </w:t>
      </w:r>
      <w:r w:rsidRPr="00F61482">
        <w:rPr>
          <w:rFonts w:ascii="Times New Roman" w:hAnsi="Times New Roman"/>
          <w:szCs w:val="28"/>
          <w:lang w:val="nl-NL"/>
        </w:rPr>
        <w:t xml:space="preserve">chế độ báo cáo thống kê </w:t>
      </w:r>
      <w:r w:rsidR="008640A6">
        <w:rPr>
          <w:rFonts w:ascii="Times New Roman" w:hAnsi="Times New Roman"/>
          <w:szCs w:val="28"/>
          <w:lang w:val="nl-NL"/>
        </w:rPr>
        <w:t>công tác dân tộc</w:t>
      </w:r>
      <w:r w:rsidRPr="00F61482">
        <w:rPr>
          <w:rFonts w:ascii="Times New Roman" w:hAnsi="Times New Roman"/>
          <w:szCs w:val="28"/>
          <w:lang w:val="nl-NL"/>
        </w:rPr>
        <w:t>;</w:t>
      </w:r>
    </w:p>
    <w:p w:rsidR="009D60DE" w:rsidRPr="00F61482" w:rsidRDefault="009D60DE" w:rsidP="009D60DE">
      <w:pPr>
        <w:spacing w:before="60" w:after="60"/>
        <w:ind w:firstLine="720"/>
        <w:jc w:val="both"/>
        <w:rPr>
          <w:rFonts w:ascii="Times New Roman" w:hAnsi="Times New Roman"/>
          <w:szCs w:val="28"/>
          <w:lang w:val="nl-NL"/>
        </w:rPr>
      </w:pPr>
      <w:r w:rsidRPr="00F61482">
        <w:rPr>
          <w:rFonts w:ascii="Times New Roman" w:hAnsi="Times New Roman"/>
          <w:szCs w:val="28"/>
          <w:lang w:val="nl-NL"/>
        </w:rPr>
        <w:t xml:space="preserve">b) </w:t>
      </w:r>
      <w:r w:rsidR="008640A6">
        <w:rPr>
          <w:rFonts w:ascii="Times New Roman" w:hAnsi="Times New Roman"/>
          <w:szCs w:val="28"/>
          <w:lang w:val="nl-NL"/>
        </w:rPr>
        <w:t>T</w:t>
      </w:r>
      <w:r w:rsidR="008640A6" w:rsidRPr="008640A6">
        <w:rPr>
          <w:rFonts w:ascii="Times New Roman" w:hAnsi="Times New Roman"/>
          <w:szCs w:val="28"/>
          <w:lang w:val="nl-NL"/>
        </w:rPr>
        <w:t>ổng hợp, đề xuất việc sửa đổi, bổ sung và chuẩn hóa khái niệm, nội dung, phương pháp tính của chỉ tiêu trong Hệ thống chỉ tiêu thống kê công tác dân tộc cho phù hợp với Hệ thống chỉ tiêu thống kê quốc gia và thông lệ quốc tế</w:t>
      </w:r>
      <w:r w:rsidRPr="00F61482">
        <w:rPr>
          <w:rFonts w:ascii="Times New Roman" w:hAnsi="Times New Roman"/>
          <w:szCs w:val="28"/>
          <w:lang w:val="nl-NL"/>
        </w:rPr>
        <w:t>;</w:t>
      </w:r>
    </w:p>
    <w:p w:rsidR="009D60DE" w:rsidRPr="00F61482" w:rsidRDefault="009D60DE" w:rsidP="009D60DE">
      <w:pPr>
        <w:spacing w:before="60" w:after="60"/>
        <w:ind w:firstLine="720"/>
        <w:jc w:val="both"/>
        <w:rPr>
          <w:rFonts w:ascii="Times New Roman" w:hAnsi="Times New Roman"/>
          <w:szCs w:val="28"/>
          <w:lang w:val="nl-NL"/>
        </w:rPr>
      </w:pPr>
      <w:r w:rsidRPr="00F61482">
        <w:rPr>
          <w:rFonts w:ascii="Times New Roman" w:hAnsi="Times New Roman"/>
          <w:szCs w:val="28"/>
          <w:lang w:val="nl-NL"/>
        </w:rPr>
        <w:t>c) Xây dựng và thực hiện c</w:t>
      </w:r>
      <w:r w:rsidR="00FC2277">
        <w:rPr>
          <w:rFonts w:ascii="Times New Roman" w:hAnsi="Times New Roman"/>
          <w:szCs w:val="28"/>
          <w:lang w:val="nl-NL"/>
        </w:rPr>
        <w:t>h</w:t>
      </w:r>
      <w:r w:rsidR="00FC2277" w:rsidRPr="00FC2277">
        <w:rPr>
          <w:rFonts w:ascii="Times New Roman" w:hAnsi="Times New Roman" w:hint="eastAsia"/>
          <w:szCs w:val="28"/>
          <w:lang w:val="nl-NL"/>
        </w:rPr>
        <w:t>ươ</w:t>
      </w:r>
      <w:r w:rsidR="00FC2277">
        <w:rPr>
          <w:rFonts w:ascii="Times New Roman" w:hAnsi="Times New Roman"/>
          <w:szCs w:val="28"/>
          <w:lang w:val="nl-NL"/>
        </w:rPr>
        <w:t>ng tr</w:t>
      </w:r>
      <w:r w:rsidR="00FC2277" w:rsidRPr="00FC2277">
        <w:rPr>
          <w:rFonts w:ascii="Times New Roman" w:hAnsi="Times New Roman"/>
          <w:szCs w:val="28"/>
          <w:lang w:val="nl-NL"/>
        </w:rPr>
        <w:t>ìn</w:t>
      </w:r>
      <w:r w:rsidR="00FC2277">
        <w:rPr>
          <w:rFonts w:ascii="Times New Roman" w:hAnsi="Times New Roman"/>
          <w:szCs w:val="28"/>
          <w:lang w:val="nl-NL"/>
        </w:rPr>
        <w:t>h</w:t>
      </w:r>
      <w:r w:rsidRPr="00F61482">
        <w:rPr>
          <w:rFonts w:ascii="Times New Roman" w:hAnsi="Times New Roman"/>
          <w:szCs w:val="28"/>
          <w:lang w:val="nl-NL"/>
        </w:rPr>
        <w:t xml:space="preserve"> điều tra</w:t>
      </w:r>
      <w:r w:rsidR="00FC2277">
        <w:rPr>
          <w:rFonts w:ascii="Times New Roman" w:hAnsi="Times New Roman"/>
          <w:szCs w:val="28"/>
          <w:lang w:val="nl-NL"/>
        </w:rPr>
        <w:t xml:space="preserve"> thu</w:t>
      </w:r>
      <w:r w:rsidR="00FC2277" w:rsidRPr="00FC2277">
        <w:rPr>
          <w:rFonts w:ascii="Times New Roman" w:hAnsi="Times New Roman"/>
          <w:szCs w:val="28"/>
          <w:lang w:val="nl-NL"/>
        </w:rPr>
        <w:t>ộc</w:t>
      </w:r>
      <w:r w:rsidR="00FC2277">
        <w:rPr>
          <w:rFonts w:ascii="Times New Roman" w:hAnsi="Times New Roman"/>
          <w:szCs w:val="28"/>
          <w:lang w:val="nl-NL"/>
        </w:rPr>
        <w:t xml:space="preserve"> tr</w:t>
      </w:r>
      <w:r w:rsidR="00FC2277" w:rsidRPr="00FC2277">
        <w:rPr>
          <w:rFonts w:ascii="Times New Roman" w:hAnsi="Times New Roman"/>
          <w:szCs w:val="28"/>
          <w:lang w:val="nl-NL"/>
        </w:rPr>
        <w:t>ác</w:t>
      </w:r>
      <w:r w:rsidR="00FC2277">
        <w:rPr>
          <w:rFonts w:ascii="Times New Roman" w:hAnsi="Times New Roman"/>
          <w:szCs w:val="28"/>
          <w:lang w:val="nl-NL"/>
        </w:rPr>
        <w:t>h nhi</w:t>
      </w:r>
      <w:r w:rsidR="00FC2277" w:rsidRPr="00FC2277">
        <w:rPr>
          <w:rFonts w:ascii="Times New Roman" w:hAnsi="Times New Roman"/>
          <w:szCs w:val="28"/>
          <w:lang w:val="nl-NL"/>
        </w:rPr>
        <w:t>ệm</w:t>
      </w:r>
      <w:r w:rsidR="00FC2277">
        <w:rPr>
          <w:rFonts w:ascii="Times New Roman" w:hAnsi="Times New Roman"/>
          <w:szCs w:val="28"/>
          <w:lang w:val="nl-NL"/>
        </w:rPr>
        <w:t xml:space="preserve"> c</w:t>
      </w:r>
      <w:r w:rsidR="00FC2277" w:rsidRPr="00FC2277">
        <w:rPr>
          <w:rFonts w:ascii="Times New Roman" w:hAnsi="Times New Roman"/>
          <w:szCs w:val="28"/>
          <w:lang w:val="nl-NL"/>
        </w:rPr>
        <w:t>ủa</w:t>
      </w:r>
      <w:r w:rsidR="00FC2277">
        <w:rPr>
          <w:rFonts w:ascii="Times New Roman" w:hAnsi="Times New Roman"/>
          <w:szCs w:val="28"/>
          <w:lang w:val="nl-NL"/>
        </w:rPr>
        <w:t xml:space="preserve"> </w:t>
      </w:r>
      <w:r w:rsidR="00FC2277" w:rsidRPr="00FC2277">
        <w:rPr>
          <w:rFonts w:ascii="Times New Roman" w:hAnsi="Times New Roman"/>
          <w:szCs w:val="28"/>
          <w:lang w:val="nl-NL"/>
        </w:rPr>
        <w:t>Ủy</w:t>
      </w:r>
      <w:r w:rsidR="00FC2277">
        <w:rPr>
          <w:rFonts w:ascii="Times New Roman" w:hAnsi="Times New Roman"/>
          <w:szCs w:val="28"/>
          <w:lang w:val="nl-NL"/>
        </w:rPr>
        <w:t xml:space="preserve"> ban D</w:t>
      </w:r>
      <w:r w:rsidRPr="00F61482">
        <w:rPr>
          <w:rFonts w:ascii="Times New Roman" w:hAnsi="Times New Roman"/>
          <w:szCs w:val="28"/>
          <w:lang w:val="nl-NL"/>
        </w:rPr>
        <w:t>ân tộc;</w:t>
      </w:r>
    </w:p>
    <w:p w:rsidR="009D60DE" w:rsidRPr="00F61482" w:rsidRDefault="009D60DE" w:rsidP="009D60DE">
      <w:pPr>
        <w:spacing w:before="120" w:after="120"/>
        <w:ind w:firstLine="720"/>
        <w:jc w:val="both"/>
        <w:rPr>
          <w:rFonts w:ascii="Times New Roman" w:hAnsi="Times New Roman"/>
          <w:spacing w:val="-4"/>
          <w:szCs w:val="28"/>
          <w:lang w:val="nl-NL"/>
        </w:rPr>
      </w:pPr>
      <w:r w:rsidRPr="00F61482">
        <w:rPr>
          <w:rFonts w:ascii="Times New Roman" w:hAnsi="Times New Roman"/>
          <w:szCs w:val="28"/>
          <w:lang w:val="nl-NL"/>
        </w:rPr>
        <w:t xml:space="preserve">d) Ứng dụng </w:t>
      </w:r>
      <w:r w:rsidR="00FC2277">
        <w:rPr>
          <w:rFonts w:ascii="Times New Roman" w:hAnsi="Times New Roman"/>
          <w:szCs w:val="28"/>
          <w:lang w:val="nl-NL"/>
        </w:rPr>
        <w:t>C</w:t>
      </w:r>
      <w:r w:rsidRPr="00F61482">
        <w:rPr>
          <w:rFonts w:ascii="Times New Roman" w:hAnsi="Times New Roman"/>
          <w:szCs w:val="28"/>
          <w:lang w:val="nl-NL"/>
        </w:rPr>
        <w:t xml:space="preserve">ông nghệ thông tin và truyền thông vào công tác </w:t>
      </w:r>
      <w:r w:rsidR="00FC2277">
        <w:rPr>
          <w:rFonts w:ascii="Times New Roman" w:hAnsi="Times New Roman"/>
          <w:szCs w:val="28"/>
          <w:lang w:val="nl-NL"/>
        </w:rPr>
        <w:t>thu th</w:t>
      </w:r>
      <w:r w:rsidR="00FC2277" w:rsidRPr="00FC2277">
        <w:rPr>
          <w:rFonts w:ascii="Times New Roman" w:hAnsi="Times New Roman"/>
          <w:szCs w:val="28"/>
          <w:lang w:val="nl-NL"/>
        </w:rPr>
        <w:t>ập</w:t>
      </w:r>
      <w:r w:rsidR="00FC2277">
        <w:rPr>
          <w:rFonts w:ascii="Times New Roman" w:hAnsi="Times New Roman"/>
          <w:szCs w:val="28"/>
          <w:lang w:val="nl-NL"/>
        </w:rPr>
        <w:t>, t</w:t>
      </w:r>
      <w:r w:rsidR="00FC2277" w:rsidRPr="00FC2277">
        <w:rPr>
          <w:rFonts w:ascii="Times New Roman" w:hAnsi="Times New Roman"/>
          <w:szCs w:val="28"/>
          <w:lang w:val="nl-NL"/>
        </w:rPr>
        <w:t>ổng</w:t>
      </w:r>
      <w:r w:rsidR="00FC2277">
        <w:rPr>
          <w:rFonts w:ascii="Times New Roman" w:hAnsi="Times New Roman"/>
          <w:szCs w:val="28"/>
          <w:lang w:val="nl-NL"/>
        </w:rPr>
        <w:t xml:space="preserve"> h</w:t>
      </w:r>
      <w:r w:rsidR="00FC2277" w:rsidRPr="00FC2277">
        <w:rPr>
          <w:rFonts w:ascii="Times New Roman" w:hAnsi="Times New Roman"/>
          <w:szCs w:val="28"/>
          <w:lang w:val="nl-NL"/>
        </w:rPr>
        <w:t>ợp</w:t>
      </w:r>
      <w:r w:rsidR="00FC2277">
        <w:rPr>
          <w:rFonts w:ascii="Times New Roman" w:hAnsi="Times New Roman"/>
          <w:szCs w:val="28"/>
          <w:lang w:val="nl-NL"/>
        </w:rPr>
        <w:t>, x</w:t>
      </w:r>
      <w:r w:rsidR="00FC2277" w:rsidRPr="00FC2277">
        <w:rPr>
          <w:rFonts w:ascii="Times New Roman" w:hAnsi="Times New Roman"/>
          <w:szCs w:val="28"/>
          <w:lang w:val="nl-NL"/>
        </w:rPr>
        <w:t>ử</w:t>
      </w:r>
      <w:r w:rsidR="00FC2277">
        <w:rPr>
          <w:rFonts w:ascii="Times New Roman" w:hAnsi="Times New Roman"/>
          <w:szCs w:val="28"/>
          <w:lang w:val="nl-NL"/>
        </w:rPr>
        <w:t xml:space="preserve"> l</w:t>
      </w:r>
      <w:r w:rsidR="00FC2277" w:rsidRPr="00FC2277">
        <w:rPr>
          <w:rFonts w:ascii="Times New Roman" w:hAnsi="Times New Roman"/>
          <w:szCs w:val="28"/>
          <w:lang w:val="nl-NL"/>
        </w:rPr>
        <w:t>ý</w:t>
      </w:r>
      <w:r w:rsidR="00FC2277">
        <w:rPr>
          <w:rFonts w:ascii="Times New Roman" w:hAnsi="Times New Roman"/>
          <w:szCs w:val="28"/>
          <w:lang w:val="nl-NL"/>
        </w:rPr>
        <w:t xml:space="preserve"> v</w:t>
      </w:r>
      <w:r w:rsidR="00FC2277" w:rsidRPr="00FC2277">
        <w:rPr>
          <w:rFonts w:ascii="Times New Roman" w:hAnsi="Times New Roman"/>
          <w:szCs w:val="28"/>
          <w:lang w:val="nl-NL"/>
        </w:rPr>
        <w:t>à</w:t>
      </w:r>
      <w:r w:rsidR="00FC2277">
        <w:rPr>
          <w:rFonts w:ascii="Times New Roman" w:hAnsi="Times New Roman"/>
          <w:szCs w:val="28"/>
          <w:lang w:val="nl-NL"/>
        </w:rPr>
        <w:t xml:space="preserve"> c</w:t>
      </w:r>
      <w:r w:rsidR="00FC2277" w:rsidRPr="00FC2277">
        <w:rPr>
          <w:rFonts w:ascii="Times New Roman" w:hAnsi="Times New Roman"/>
          <w:szCs w:val="28"/>
          <w:lang w:val="nl-NL"/>
        </w:rPr>
        <w:t>ô</w:t>
      </w:r>
      <w:r w:rsidR="00FC2277">
        <w:rPr>
          <w:rFonts w:ascii="Times New Roman" w:hAnsi="Times New Roman"/>
          <w:szCs w:val="28"/>
          <w:lang w:val="nl-NL"/>
        </w:rPr>
        <w:t>ng b</w:t>
      </w:r>
      <w:r w:rsidR="00FC2277" w:rsidRPr="00FC2277">
        <w:rPr>
          <w:rFonts w:ascii="Times New Roman" w:hAnsi="Times New Roman"/>
          <w:szCs w:val="28"/>
          <w:lang w:val="nl-NL"/>
        </w:rPr>
        <w:t>ố</w:t>
      </w:r>
      <w:r w:rsidR="00FC2277">
        <w:rPr>
          <w:rFonts w:ascii="Times New Roman" w:hAnsi="Times New Roman"/>
          <w:szCs w:val="28"/>
          <w:lang w:val="nl-NL"/>
        </w:rPr>
        <w:t xml:space="preserve"> </w:t>
      </w:r>
      <w:r w:rsidR="00C873DF">
        <w:rPr>
          <w:rFonts w:ascii="Times New Roman" w:hAnsi="Times New Roman"/>
          <w:szCs w:val="28"/>
          <w:lang w:val="nl-NL"/>
        </w:rPr>
        <w:t>s</w:t>
      </w:r>
      <w:r w:rsidR="00C873DF" w:rsidRPr="00C873DF">
        <w:rPr>
          <w:rFonts w:ascii="Times New Roman" w:hAnsi="Times New Roman"/>
          <w:szCs w:val="28"/>
          <w:lang w:val="nl-NL"/>
        </w:rPr>
        <w:t>ố</w:t>
      </w:r>
      <w:r w:rsidR="00C873DF">
        <w:rPr>
          <w:rFonts w:ascii="Times New Roman" w:hAnsi="Times New Roman"/>
          <w:szCs w:val="28"/>
          <w:lang w:val="nl-NL"/>
        </w:rPr>
        <w:t xml:space="preserve"> li</w:t>
      </w:r>
      <w:r w:rsidR="00C873DF" w:rsidRPr="00C873DF">
        <w:rPr>
          <w:rFonts w:ascii="Times New Roman" w:hAnsi="Times New Roman"/>
          <w:szCs w:val="28"/>
          <w:lang w:val="nl-NL"/>
        </w:rPr>
        <w:t>ệu</w:t>
      </w:r>
      <w:r w:rsidR="00C873DF">
        <w:rPr>
          <w:rFonts w:ascii="Times New Roman" w:hAnsi="Times New Roman"/>
          <w:szCs w:val="28"/>
          <w:lang w:val="nl-NL"/>
        </w:rPr>
        <w:t xml:space="preserve"> </w:t>
      </w:r>
      <w:r w:rsidRPr="00F61482">
        <w:rPr>
          <w:rFonts w:ascii="Times New Roman" w:hAnsi="Times New Roman"/>
          <w:szCs w:val="28"/>
          <w:lang w:val="nl-NL"/>
        </w:rPr>
        <w:t>thống kê</w:t>
      </w:r>
      <w:r w:rsidR="00C873DF">
        <w:rPr>
          <w:rFonts w:ascii="Times New Roman" w:hAnsi="Times New Roman"/>
          <w:szCs w:val="28"/>
          <w:lang w:val="nl-NL"/>
        </w:rPr>
        <w:t xml:space="preserve"> c</w:t>
      </w:r>
      <w:r w:rsidR="00C873DF" w:rsidRPr="00C873DF">
        <w:rPr>
          <w:rFonts w:ascii="Times New Roman" w:hAnsi="Times New Roman"/>
          <w:szCs w:val="28"/>
          <w:lang w:val="nl-NL"/>
        </w:rPr>
        <w:t>ô</w:t>
      </w:r>
      <w:r w:rsidR="00C873DF">
        <w:rPr>
          <w:rFonts w:ascii="Times New Roman" w:hAnsi="Times New Roman"/>
          <w:szCs w:val="28"/>
          <w:lang w:val="nl-NL"/>
        </w:rPr>
        <w:t>ng t</w:t>
      </w:r>
      <w:r w:rsidR="00C873DF" w:rsidRPr="00C873DF">
        <w:rPr>
          <w:rFonts w:ascii="Times New Roman" w:hAnsi="Times New Roman"/>
          <w:szCs w:val="28"/>
          <w:lang w:val="nl-NL"/>
        </w:rPr>
        <w:t>ác</w:t>
      </w:r>
      <w:r w:rsidR="00C873DF">
        <w:rPr>
          <w:rFonts w:ascii="Times New Roman" w:hAnsi="Times New Roman"/>
          <w:szCs w:val="28"/>
          <w:lang w:val="nl-NL"/>
        </w:rPr>
        <w:t xml:space="preserve"> d</w:t>
      </w:r>
      <w:r w:rsidR="00C873DF" w:rsidRPr="00C873DF">
        <w:rPr>
          <w:rFonts w:ascii="Times New Roman" w:hAnsi="Times New Roman"/>
          <w:szCs w:val="28"/>
          <w:lang w:val="nl-NL"/>
        </w:rPr>
        <w:t>â</w:t>
      </w:r>
      <w:r w:rsidR="00C873DF">
        <w:rPr>
          <w:rFonts w:ascii="Times New Roman" w:hAnsi="Times New Roman"/>
          <w:szCs w:val="28"/>
          <w:lang w:val="nl-NL"/>
        </w:rPr>
        <w:t>n t</w:t>
      </w:r>
      <w:r w:rsidR="00C873DF" w:rsidRPr="00C873DF">
        <w:rPr>
          <w:rFonts w:ascii="Times New Roman" w:hAnsi="Times New Roman"/>
          <w:szCs w:val="28"/>
          <w:lang w:val="nl-NL"/>
        </w:rPr>
        <w:t>ộc</w:t>
      </w:r>
      <w:r w:rsidRPr="00F61482">
        <w:rPr>
          <w:rFonts w:ascii="Times New Roman" w:hAnsi="Times New Roman"/>
          <w:szCs w:val="28"/>
          <w:lang w:val="nl-NL"/>
        </w:rPr>
        <w:t>;</w:t>
      </w:r>
    </w:p>
    <w:p w:rsidR="00C04E42" w:rsidRPr="00F61482" w:rsidRDefault="006A1601" w:rsidP="000C1D3F">
      <w:pPr>
        <w:spacing w:before="120" w:after="120"/>
        <w:ind w:firstLine="720"/>
        <w:jc w:val="both"/>
        <w:rPr>
          <w:rFonts w:ascii="Times New Roman" w:hAnsi="Times New Roman"/>
          <w:szCs w:val="28"/>
          <w:lang w:val="nl-NL"/>
        </w:rPr>
      </w:pPr>
      <w:r w:rsidRPr="00F61482">
        <w:rPr>
          <w:rFonts w:ascii="Times New Roman" w:hAnsi="Times New Roman"/>
          <w:szCs w:val="28"/>
          <w:lang w:val="nl-NL"/>
        </w:rPr>
        <w:t>2. Giao Vụ tr</w:t>
      </w:r>
      <w:r w:rsidRPr="00F61482">
        <w:rPr>
          <w:rFonts w:ascii="Times New Roman" w:hAnsi="Times New Roman" w:hint="eastAsia"/>
          <w:szCs w:val="28"/>
          <w:lang w:val="nl-NL"/>
        </w:rPr>
        <w:t>ư</w:t>
      </w:r>
      <w:r w:rsidRPr="00F61482">
        <w:rPr>
          <w:rFonts w:ascii="Times New Roman" w:hAnsi="Times New Roman"/>
          <w:szCs w:val="28"/>
          <w:lang w:val="nl-NL"/>
        </w:rPr>
        <w:t xml:space="preserve">ởng </w:t>
      </w:r>
      <w:r w:rsidR="00C04E42" w:rsidRPr="00F61482">
        <w:rPr>
          <w:rFonts w:ascii="Times New Roman" w:hAnsi="Times New Roman"/>
          <w:szCs w:val="28"/>
          <w:lang w:val="nl-NL"/>
        </w:rPr>
        <w:t xml:space="preserve">Vụ Tổ chức Cán bộ chủ trì, phối hợp với </w:t>
      </w:r>
      <w:r w:rsidRPr="00F61482">
        <w:rPr>
          <w:rFonts w:ascii="Times New Roman" w:hAnsi="Times New Roman"/>
          <w:szCs w:val="28"/>
          <w:lang w:val="nl-NL"/>
        </w:rPr>
        <w:t>Vụ tr</w:t>
      </w:r>
      <w:r w:rsidRPr="00F61482">
        <w:rPr>
          <w:rFonts w:ascii="Times New Roman" w:hAnsi="Times New Roman" w:hint="eastAsia"/>
          <w:szCs w:val="28"/>
          <w:lang w:val="nl-NL"/>
        </w:rPr>
        <w:t>ư</w:t>
      </w:r>
      <w:r w:rsidRPr="00F61482">
        <w:rPr>
          <w:rFonts w:ascii="Times New Roman" w:hAnsi="Times New Roman"/>
          <w:szCs w:val="28"/>
          <w:lang w:val="nl-NL"/>
        </w:rPr>
        <w:t xml:space="preserve">ởng </w:t>
      </w:r>
      <w:r w:rsidR="00C04E42" w:rsidRPr="00F61482">
        <w:rPr>
          <w:rFonts w:ascii="Times New Roman" w:hAnsi="Times New Roman"/>
          <w:szCs w:val="28"/>
          <w:lang w:val="nl-NL"/>
        </w:rPr>
        <w:t xml:space="preserve">Vụ Kế hoạch – Tài chính xây dựng </w:t>
      </w:r>
      <w:r w:rsidR="00C04E42" w:rsidRPr="00F61482">
        <w:rPr>
          <w:rFonts w:ascii="Times New Roman" w:hAnsi="Times New Roman" w:hint="eastAsia"/>
          <w:szCs w:val="28"/>
          <w:lang w:val="nl-NL"/>
        </w:rPr>
        <w:t>Đ</w:t>
      </w:r>
      <w:r w:rsidR="00C04E42" w:rsidRPr="00F61482">
        <w:rPr>
          <w:rFonts w:ascii="Times New Roman" w:hAnsi="Times New Roman"/>
          <w:szCs w:val="28"/>
          <w:lang w:val="nl-NL"/>
        </w:rPr>
        <w:t xml:space="preserve">ề án Tổ chức bộ máy làm công tác thống kê </w:t>
      </w:r>
      <w:r w:rsidR="00C65E6B" w:rsidRPr="00F61482">
        <w:rPr>
          <w:rFonts w:ascii="Times New Roman" w:hAnsi="Times New Roman"/>
          <w:szCs w:val="28"/>
          <w:lang w:val="nl-NL"/>
        </w:rPr>
        <w:t xml:space="preserve">ngành công tác dân tộc </w:t>
      </w:r>
      <w:r w:rsidR="00C04E42" w:rsidRPr="00F61482">
        <w:rPr>
          <w:rFonts w:ascii="Times New Roman" w:hAnsi="Times New Roman"/>
          <w:szCs w:val="28"/>
          <w:lang w:val="nl-NL"/>
        </w:rPr>
        <w:t>trình Bộ tr</w:t>
      </w:r>
      <w:r w:rsidR="00C04E42" w:rsidRPr="00F61482">
        <w:rPr>
          <w:rFonts w:ascii="Times New Roman" w:hAnsi="Times New Roman" w:hint="eastAsia"/>
          <w:szCs w:val="28"/>
          <w:lang w:val="nl-NL"/>
        </w:rPr>
        <w:t>ư</w:t>
      </w:r>
      <w:r w:rsidR="00C04E42" w:rsidRPr="00F61482">
        <w:rPr>
          <w:rFonts w:ascii="Times New Roman" w:hAnsi="Times New Roman"/>
          <w:szCs w:val="28"/>
          <w:lang w:val="nl-NL"/>
        </w:rPr>
        <w:t>ởng, Chủ nhiệm Ủy ban Dân tộc phê duyệt.</w:t>
      </w:r>
    </w:p>
    <w:p w:rsidR="00DB41F1" w:rsidRPr="00F61482" w:rsidRDefault="006A1601" w:rsidP="000C1D3F">
      <w:pPr>
        <w:spacing w:before="120" w:after="120"/>
        <w:ind w:firstLine="720"/>
        <w:jc w:val="both"/>
        <w:rPr>
          <w:rFonts w:ascii="Times New Roman" w:hAnsi="Times New Roman"/>
          <w:szCs w:val="28"/>
          <w:lang w:val="nl-NL"/>
        </w:rPr>
      </w:pPr>
      <w:r w:rsidRPr="00F61482">
        <w:rPr>
          <w:rFonts w:ascii="Times New Roman" w:hAnsi="Times New Roman"/>
          <w:szCs w:val="28"/>
          <w:lang w:val="nl-NL"/>
        </w:rPr>
        <w:t>3</w:t>
      </w:r>
      <w:r w:rsidR="00EC66DB" w:rsidRPr="00F61482">
        <w:rPr>
          <w:rFonts w:ascii="Times New Roman" w:hAnsi="Times New Roman"/>
          <w:szCs w:val="28"/>
          <w:lang w:val="nl-NL"/>
        </w:rPr>
        <w:t>.</w:t>
      </w:r>
      <w:r w:rsidR="00DB41F1" w:rsidRPr="00F61482">
        <w:rPr>
          <w:rFonts w:ascii="Times New Roman" w:hAnsi="Times New Roman"/>
          <w:szCs w:val="28"/>
          <w:lang w:val="nl-NL"/>
        </w:rPr>
        <w:t xml:space="preserve"> </w:t>
      </w:r>
      <w:r w:rsidR="008640A6" w:rsidRPr="008640A6">
        <w:rPr>
          <w:rFonts w:ascii="Times New Roman" w:hAnsi="Times New Roman"/>
          <w:szCs w:val="28"/>
          <w:lang w:val="nl-NL"/>
        </w:rPr>
        <w:t xml:space="preserve">Thủ trưởng các Vụ, đơn vị có liên quan theo phạm vi chức năng, nhiệm vụ, quyền hạn có trách nhiệm nghiên cứu, đề xuất việc sửa đổi, bổ sung khái niệm, nội dung, phương pháp tính các chỉ tiêu trong Hệ thống chỉ tiêu thống kê công tác dân tộc gửi Vụ Kế hoạch – Tài chính để tổng hợp; </w:t>
      </w:r>
      <w:r w:rsidR="00DB41F1" w:rsidRPr="00F61482">
        <w:rPr>
          <w:rFonts w:ascii="Times New Roman" w:hAnsi="Times New Roman"/>
          <w:szCs w:val="28"/>
          <w:lang w:val="nl-NL"/>
        </w:rPr>
        <w:t xml:space="preserve">căn cứ nội dung Hệ thống chỉ tiêu thống kê </w:t>
      </w:r>
      <w:r w:rsidR="001F3CD6" w:rsidRPr="00F61482">
        <w:rPr>
          <w:rFonts w:ascii="Times New Roman" w:hAnsi="Times New Roman"/>
          <w:szCs w:val="28"/>
          <w:lang w:val="nl-NL"/>
        </w:rPr>
        <w:t xml:space="preserve">công tác dân tộc </w:t>
      </w:r>
      <w:r w:rsidR="00DB41F1" w:rsidRPr="00F61482">
        <w:rPr>
          <w:rFonts w:ascii="Times New Roman" w:hAnsi="Times New Roman"/>
          <w:szCs w:val="28"/>
          <w:lang w:val="nl-NL"/>
        </w:rPr>
        <w:t xml:space="preserve">có trách nhiệm thu thập, tổng hợp trên phạm vi cả nước những chỉ tiêu được </w:t>
      </w:r>
      <w:r w:rsidR="00093154" w:rsidRPr="00F61482">
        <w:rPr>
          <w:rFonts w:ascii="Times New Roman" w:hAnsi="Times New Roman"/>
          <w:szCs w:val="28"/>
          <w:lang w:val="nl-NL"/>
        </w:rPr>
        <w:t xml:space="preserve">được phân công phụ trách, cung cấp cho </w:t>
      </w:r>
      <w:r w:rsidR="00DB41F1" w:rsidRPr="00F61482">
        <w:rPr>
          <w:rFonts w:ascii="Times New Roman" w:hAnsi="Times New Roman"/>
          <w:szCs w:val="28"/>
          <w:lang w:val="nl-NL"/>
        </w:rPr>
        <w:t>Vụ Kế hoạch - Tài chính tổng hợp</w:t>
      </w:r>
      <w:r w:rsidR="00093154" w:rsidRPr="00F61482">
        <w:rPr>
          <w:rFonts w:ascii="Times New Roman" w:hAnsi="Times New Roman"/>
          <w:szCs w:val="28"/>
          <w:lang w:val="nl-NL"/>
        </w:rPr>
        <w:t>, trình Bộ trưởng, Chủ nhi</w:t>
      </w:r>
      <w:r w:rsidR="00820642" w:rsidRPr="00F61482">
        <w:rPr>
          <w:rFonts w:ascii="Times New Roman" w:hAnsi="Times New Roman"/>
          <w:szCs w:val="28"/>
          <w:lang w:val="nl-NL"/>
        </w:rPr>
        <w:t>ệ</w:t>
      </w:r>
      <w:r w:rsidR="00093154" w:rsidRPr="00F61482">
        <w:rPr>
          <w:rFonts w:ascii="Times New Roman" w:hAnsi="Times New Roman"/>
          <w:szCs w:val="28"/>
          <w:lang w:val="nl-NL"/>
        </w:rPr>
        <w:t xml:space="preserve">m Ủy ban Dân tộc </w:t>
      </w:r>
      <w:r w:rsidR="00DB41F1" w:rsidRPr="00F61482">
        <w:rPr>
          <w:rFonts w:ascii="Times New Roman" w:hAnsi="Times New Roman"/>
          <w:szCs w:val="28"/>
          <w:lang w:val="nl-NL"/>
        </w:rPr>
        <w:t>công bố.</w:t>
      </w:r>
      <w:r w:rsidR="009771FE" w:rsidRPr="00F61482">
        <w:rPr>
          <w:rFonts w:ascii="Times New Roman" w:hAnsi="Times New Roman"/>
          <w:szCs w:val="28"/>
          <w:lang w:val="nl-NL"/>
        </w:rPr>
        <w:t xml:space="preserve"> </w:t>
      </w:r>
    </w:p>
    <w:p w:rsidR="008927BF" w:rsidRPr="00F61482" w:rsidRDefault="00EC66DB" w:rsidP="000C1D3F">
      <w:pPr>
        <w:spacing w:before="120" w:after="120"/>
        <w:ind w:firstLine="720"/>
        <w:jc w:val="both"/>
        <w:rPr>
          <w:rFonts w:ascii="Times New Roman" w:hAnsi="Times New Roman"/>
          <w:b/>
          <w:szCs w:val="28"/>
          <w:lang w:val="nl-NL"/>
        </w:rPr>
      </w:pPr>
      <w:r w:rsidRPr="00F61482">
        <w:rPr>
          <w:rFonts w:ascii="Times New Roman" w:hAnsi="Times New Roman"/>
          <w:b/>
          <w:szCs w:val="28"/>
          <w:lang w:val="nl-NL"/>
        </w:rPr>
        <w:t>Điều 3. Trách nhiệm của</w:t>
      </w:r>
      <w:r w:rsidR="000C4756" w:rsidRPr="00F61482">
        <w:rPr>
          <w:rFonts w:ascii="Times New Roman" w:hAnsi="Times New Roman"/>
          <w:b/>
          <w:szCs w:val="28"/>
          <w:lang w:val="nl-NL"/>
        </w:rPr>
        <w:t xml:space="preserve"> </w:t>
      </w:r>
      <w:r w:rsidR="005D5FFE" w:rsidRPr="00F61482">
        <w:rPr>
          <w:rFonts w:ascii="Times New Roman" w:hAnsi="Times New Roman"/>
          <w:b/>
          <w:szCs w:val="28"/>
          <w:lang w:val="nl-NL"/>
        </w:rPr>
        <w:t>Uỷ ban nhân dân các tỉnh</w:t>
      </w:r>
      <w:r w:rsidR="00B81746" w:rsidRPr="00F61482">
        <w:rPr>
          <w:rFonts w:ascii="Times New Roman" w:hAnsi="Times New Roman"/>
          <w:b/>
          <w:szCs w:val="28"/>
          <w:lang w:val="nl-NL"/>
        </w:rPr>
        <w:t xml:space="preserve">, thành phố trực thuộc Trung </w:t>
      </w:r>
      <w:r w:rsidR="00D613C6" w:rsidRPr="00F61482">
        <w:rPr>
          <w:rFonts w:ascii="Times New Roman" w:hAnsi="Times New Roman"/>
          <w:b/>
          <w:szCs w:val="28"/>
          <w:lang w:val="nl-NL"/>
        </w:rPr>
        <w:t>ương</w:t>
      </w:r>
    </w:p>
    <w:p w:rsidR="00AC5709" w:rsidRPr="00F61482" w:rsidRDefault="00EC66DB" w:rsidP="000C1D3F">
      <w:pPr>
        <w:spacing w:before="120" w:after="120"/>
        <w:ind w:firstLine="720"/>
        <w:jc w:val="both"/>
        <w:rPr>
          <w:rFonts w:ascii="Times New Roman" w:hAnsi="Times New Roman"/>
          <w:szCs w:val="28"/>
          <w:lang w:val="nl-NL"/>
        </w:rPr>
      </w:pPr>
      <w:r w:rsidRPr="00F61482">
        <w:rPr>
          <w:rFonts w:ascii="Times New Roman" w:hAnsi="Times New Roman"/>
          <w:szCs w:val="28"/>
          <w:lang w:val="nl-NL"/>
        </w:rPr>
        <w:t>1.</w:t>
      </w:r>
      <w:r w:rsidR="00AC5709" w:rsidRPr="00F61482">
        <w:rPr>
          <w:rFonts w:ascii="Times New Roman" w:hAnsi="Times New Roman"/>
          <w:szCs w:val="28"/>
          <w:lang w:val="nl-NL"/>
        </w:rPr>
        <w:t xml:space="preserve"> Giao </w:t>
      </w:r>
      <w:r w:rsidR="00A67FAB" w:rsidRPr="00F61482">
        <w:rPr>
          <w:rFonts w:ascii="Times New Roman" w:hAnsi="Times New Roman"/>
          <w:szCs w:val="28"/>
          <w:lang w:val="nl-NL"/>
        </w:rPr>
        <w:t>Cơ quan công tác dân tộc</w:t>
      </w:r>
      <w:r w:rsidR="00444A8D" w:rsidRPr="00F61482">
        <w:rPr>
          <w:rFonts w:ascii="Times New Roman" w:hAnsi="Times New Roman"/>
          <w:szCs w:val="28"/>
          <w:lang w:val="nl-NL"/>
        </w:rPr>
        <w:t xml:space="preserve"> cấp</w:t>
      </w:r>
      <w:r w:rsidR="00A67FAB" w:rsidRPr="00F61482">
        <w:rPr>
          <w:rFonts w:ascii="Times New Roman" w:hAnsi="Times New Roman"/>
          <w:szCs w:val="28"/>
          <w:lang w:val="nl-NL"/>
        </w:rPr>
        <w:t xml:space="preserve"> tỉnh</w:t>
      </w:r>
      <w:r w:rsidR="00AC5709" w:rsidRPr="00F61482">
        <w:rPr>
          <w:rFonts w:ascii="Times New Roman" w:hAnsi="Times New Roman"/>
          <w:szCs w:val="28"/>
          <w:lang w:val="nl-NL"/>
        </w:rPr>
        <w:t xml:space="preserve"> là cơ quan đầu mối tại địa phương chịu trách nhiệm thu thập</w:t>
      </w:r>
      <w:r w:rsidR="00136298" w:rsidRPr="00F61482">
        <w:rPr>
          <w:rFonts w:ascii="Times New Roman" w:hAnsi="Times New Roman"/>
          <w:szCs w:val="28"/>
          <w:lang w:val="nl-NL"/>
        </w:rPr>
        <w:t>,</w:t>
      </w:r>
      <w:r w:rsidR="00AC5709" w:rsidRPr="00F61482">
        <w:rPr>
          <w:rFonts w:ascii="Times New Roman" w:hAnsi="Times New Roman"/>
          <w:szCs w:val="28"/>
          <w:lang w:val="nl-NL"/>
        </w:rPr>
        <w:t xml:space="preserve"> tổng </w:t>
      </w:r>
      <w:r w:rsidR="00444A8D" w:rsidRPr="00F61482">
        <w:rPr>
          <w:rFonts w:ascii="Times New Roman" w:hAnsi="Times New Roman"/>
          <w:szCs w:val="28"/>
          <w:lang w:val="nl-NL"/>
        </w:rPr>
        <w:t xml:space="preserve">hợp thông tin thống kê, </w:t>
      </w:r>
      <w:r w:rsidR="00AC5709" w:rsidRPr="00F61482">
        <w:rPr>
          <w:rFonts w:ascii="Times New Roman" w:hAnsi="Times New Roman"/>
          <w:szCs w:val="28"/>
          <w:lang w:val="nl-NL"/>
        </w:rPr>
        <w:t xml:space="preserve">các chỉ tiêu thống kê </w:t>
      </w:r>
      <w:r w:rsidR="00444A8D" w:rsidRPr="00F61482">
        <w:rPr>
          <w:rFonts w:ascii="Times New Roman" w:hAnsi="Times New Roman"/>
          <w:szCs w:val="28"/>
          <w:lang w:val="nl-NL"/>
        </w:rPr>
        <w:t>trên địa bàn</w:t>
      </w:r>
      <w:r w:rsidR="00C94339" w:rsidRPr="00F61482">
        <w:rPr>
          <w:rFonts w:ascii="Times New Roman" w:hAnsi="Times New Roman"/>
          <w:szCs w:val="28"/>
          <w:lang w:val="nl-NL"/>
        </w:rPr>
        <w:t xml:space="preserve">; bố trí </w:t>
      </w:r>
      <w:r w:rsidR="006A1601" w:rsidRPr="00F61482">
        <w:rPr>
          <w:rFonts w:ascii="Times New Roman" w:hAnsi="Times New Roman"/>
          <w:szCs w:val="28"/>
          <w:lang w:val="nl-NL"/>
        </w:rPr>
        <w:t>công chức chuyên trách</w:t>
      </w:r>
      <w:r w:rsidR="0072200D" w:rsidRPr="00F61482">
        <w:rPr>
          <w:rFonts w:ascii="Times New Roman" w:hAnsi="Times New Roman"/>
          <w:szCs w:val="28"/>
          <w:lang w:val="nl-NL"/>
        </w:rPr>
        <w:t xml:space="preserve">, kinh phí và các trang thiết bị cần thiết </w:t>
      </w:r>
      <w:r w:rsidR="0072200D" w:rsidRPr="00F61482">
        <w:rPr>
          <w:rFonts w:ascii="Times New Roman" w:hAnsi="Times New Roman" w:hint="eastAsia"/>
          <w:szCs w:val="28"/>
          <w:lang w:val="nl-NL"/>
        </w:rPr>
        <w:t>đ</w:t>
      </w:r>
      <w:r w:rsidR="0072200D" w:rsidRPr="00F61482">
        <w:rPr>
          <w:rFonts w:ascii="Times New Roman" w:hAnsi="Times New Roman"/>
          <w:szCs w:val="28"/>
          <w:lang w:val="nl-NL"/>
        </w:rPr>
        <w:t xml:space="preserve">ể </w:t>
      </w:r>
      <w:r w:rsidR="00C94339" w:rsidRPr="00F61482">
        <w:rPr>
          <w:rFonts w:ascii="Times New Roman" w:hAnsi="Times New Roman"/>
          <w:szCs w:val="28"/>
          <w:lang w:val="nl-NL"/>
        </w:rPr>
        <w:t>đảm</w:t>
      </w:r>
      <w:r w:rsidRPr="00F61482">
        <w:rPr>
          <w:rFonts w:ascii="Times New Roman" w:hAnsi="Times New Roman"/>
          <w:szCs w:val="28"/>
          <w:lang w:val="nl-NL"/>
        </w:rPr>
        <w:t xml:space="preserve"> bảo </w:t>
      </w:r>
      <w:r w:rsidR="0072200D" w:rsidRPr="00F61482">
        <w:rPr>
          <w:rFonts w:ascii="Times New Roman" w:hAnsi="Times New Roman"/>
          <w:szCs w:val="28"/>
          <w:lang w:val="nl-NL"/>
        </w:rPr>
        <w:t>thực hiện công tác thống kê</w:t>
      </w:r>
      <w:r w:rsidRPr="00F61482">
        <w:rPr>
          <w:rFonts w:ascii="Times New Roman" w:hAnsi="Times New Roman"/>
          <w:szCs w:val="28"/>
          <w:lang w:val="nl-NL"/>
        </w:rPr>
        <w:t>.</w:t>
      </w:r>
    </w:p>
    <w:p w:rsidR="000C4756" w:rsidRPr="00F61482" w:rsidRDefault="00EC66DB" w:rsidP="000C1D3F">
      <w:pPr>
        <w:spacing w:before="120" w:after="120"/>
        <w:ind w:firstLine="720"/>
        <w:jc w:val="both"/>
        <w:rPr>
          <w:rFonts w:ascii="Times New Roman" w:hAnsi="Times New Roman"/>
          <w:szCs w:val="28"/>
          <w:lang w:val="nl-NL"/>
        </w:rPr>
      </w:pPr>
      <w:r w:rsidRPr="00F61482">
        <w:rPr>
          <w:rFonts w:ascii="Times New Roman" w:hAnsi="Times New Roman"/>
          <w:szCs w:val="28"/>
          <w:lang w:val="nl-NL"/>
        </w:rPr>
        <w:t>2.</w:t>
      </w:r>
      <w:r w:rsidR="004A2727" w:rsidRPr="00F61482">
        <w:rPr>
          <w:rFonts w:ascii="Times New Roman" w:hAnsi="Times New Roman"/>
          <w:szCs w:val="28"/>
          <w:lang w:val="nl-NL"/>
        </w:rPr>
        <w:t xml:space="preserve"> Chỉ đạo các</w:t>
      </w:r>
      <w:r w:rsidR="00F10028" w:rsidRPr="00F61482">
        <w:rPr>
          <w:rFonts w:ascii="Times New Roman" w:hAnsi="Times New Roman"/>
          <w:szCs w:val="28"/>
          <w:lang w:val="nl-NL"/>
        </w:rPr>
        <w:t xml:space="preserve"> </w:t>
      </w:r>
      <w:r w:rsidR="00A05571" w:rsidRPr="00F61482">
        <w:rPr>
          <w:rFonts w:ascii="Times New Roman" w:hAnsi="Times New Roman"/>
          <w:szCs w:val="28"/>
          <w:lang w:val="nl-NL"/>
        </w:rPr>
        <w:t xml:space="preserve">Sở, </w:t>
      </w:r>
      <w:r w:rsidR="00F61482">
        <w:rPr>
          <w:rFonts w:ascii="Times New Roman" w:hAnsi="Times New Roman"/>
          <w:szCs w:val="28"/>
          <w:lang w:val="nl-NL"/>
        </w:rPr>
        <w:t>b</w:t>
      </w:r>
      <w:r w:rsidR="00C94339" w:rsidRPr="00F61482">
        <w:rPr>
          <w:rFonts w:ascii="Times New Roman" w:hAnsi="Times New Roman"/>
          <w:szCs w:val="28"/>
          <w:lang w:val="nl-NL"/>
        </w:rPr>
        <w:t xml:space="preserve">an, </w:t>
      </w:r>
      <w:r w:rsidR="00A05571" w:rsidRPr="00F61482">
        <w:rPr>
          <w:rFonts w:ascii="Times New Roman" w:hAnsi="Times New Roman"/>
          <w:szCs w:val="28"/>
          <w:lang w:val="nl-NL"/>
        </w:rPr>
        <w:t>ngành</w:t>
      </w:r>
      <w:r w:rsidR="00C94339" w:rsidRPr="00F61482">
        <w:rPr>
          <w:rFonts w:ascii="Times New Roman" w:hAnsi="Times New Roman"/>
          <w:szCs w:val="28"/>
          <w:lang w:val="nl-NL"/>
        </w:rPr>
        <w:t xml:space="preserve"> </w:t>
      </w:r>
      <w:r w:rsidR="00A05571" w:rsidRPr="00F61482">
        <w:rPr>
          <w:rFonts w:ascii="Times New Roman" w:hAnsi="Times New Roman"/>
          <w:szCs w:val="28"/>
          <w:lang w:val="nl-NL"/>
        </w:rPr>
        <w:t xml:space="preserve">và các cơ quan chuyên môn khác thuộc thẩm quyền quản lý </w:t>
      </w:r>
      <w:r w:rsidR="004A2727" w:rsidRPr="00F61482">
        <w:rPr>
          <w:rFonts w:ascii="Times New Roman" w:hAnsi="Times New Roman"/>
          <w:szCs w:val="28"/>
          <w:lang w:val="nl-NL"/>
        </w:rPr>
        <w:t xml:space="preserve">thực hiện việc thu thập, tổng hợp các thông tin thống kê trên địa bàn thuộc lĩnh vực được </w:t>
      </w:r>
      <w:r w:rsidR="00C94339" w:rsidRPr="00F61482">
        <w:rPr>
          <w:rFonts w:ascii="Times New Roman" w:hAnsi="Times New Roman"/>
          <w:szCs w:val="28"/>
          <w:lang w:val="nl-NL"/>
        </w:rPr>
        <w:t>giao</w:t>
      </w:r>
      <w:r w:rsidR="004A2727" w:rsidRPr="00F61482">
        <w:rPr>
          <w:rFonts w:ascii="Times New Roman" w:hAnsi="Times New Roman"/>
          <w:szCs w:val="28"/>
          <w:lang w:val="nl-NL"/>
        </w:rPr>
        <w:t xml:space="preserve">, cung cấp cho cơ quan </w:t>
      </w:r>
      <w:r w:rsidR="00A67FAB" w:rsidRPr="00F61482">
        <w:rPr>
          <w:rFonts w:ascii="Times New Roman" w:hAnsi="Times New Roman"/>
          <w:szCs w:val="28"/>
          <w:lang w:val="nl-NL"/>
        </w:rPr>
        <w:t>công tác dân tộc</w:t>
      </w:r>
      <w:r w:rsidR="004A2727" w:rsidRPr="00F61482">
        <w:rPr>
          <w:rFonts w:ascii="Times New Roman" w:hAnsi="Times New Roman"/>
          <w:szCs w:val="28"/>
          <w:lang w:val="nl-NL"/>
        </w:rPr>
        <w:t xml:space="preserve"> cùng cấp</w:t>
      </w:r>
      <w:r w:rsidR="00963A24" w:rsidRPr="00F61482">
        <w:rPr>
          <w:rFonts w:ascii="Times New Roman" w:hAnsi="Times New Roman"/>
          <w:szCs w:val="28"/>
          <w:lang w:val="nl-NL"/>
        </w:rPr>
        <w:t>.</w:t>
      </w:r>
    </w:p>
    <w:p w:rsidR="00420C68" w:rsidRPr="00F61482" w:rsidRDefault="00E332EA" w:rsidP="000C1D3F">
      <w:pPr>
        <w:spacing w:before="120" w:after="120"/>
        <w:ind w:firstLine="720"/>
        <w:jc w:val="both"/>
        <w:rPr>
          <w:rFonts w:ascii="Times New Roman" w:hAnsi="Times New Roman"/>
          <w:szCs w:val="28"/>
          <w:lang w:val="nl-NL"/>
        </w:rPr>
      </w:pPr>
      <w:r w:rsidRPr="00F61482">
        <w:rPr>
          <w:rFonts w:ascii="Times New Roman" w:hAnsi="Times New Roman"/>
          <w:b/>
          <w:bCs/>
          <w:szCs w:val="28"/>
          <w:lang w:val="nl-NL"/>
        </w:rPr>
        <w:t xml:space="preserve">Điều </w:t>
      </w:r>
      <w:r w:rsidR="00EC66DB" w:rsidRPr="00F61482">
        <w:rPr>
          <w:rFonts w:ascii="Times New Roman" w:hAnsi="Times New Roman"/>
          <w:b/>
          <w:bCs/>
          <w:szCs w:val="28"/>
          <w:lang w:val="nl-NL"/>
        </w:rPr>
        <w:t>4</w:t>
      </w:r>
      <w:r w:rsidR="00CD5DE5" w:rsidRPr="00F61482">
        <w:rPr>
          <w:rFonts w:ascii="Times New Roman" w:hAnsi="Times New Roman"/>
          <w:b/>
          <w:bCs/>
          <w:szCs w:val="28"/>
          <w:lang w:val="nl-NL"/>
        </w:rPr>
        <w:t>.</w:t>
      </w:r>
      <w:r w:rsidR="00CD5DE5" w:rsidRPr="00F61482">
        <w:rPr>
          <w:rFonts w:ascii="Times New Roman" w:hAnsi="Times New Roman"/>
          <w:szCs w:val="28"/>
          <w:lang w:val="nl-NL"/>
        </w:rPr>
        <w:t xml:space="preserve"> </w:t>
      </w:r>
      <w:r w:rsidR="00CB47A3" w:rsidRPr="00F61482">
        <w:rPr>
          <w:rFonts w:ascii="Times New Roman" w:hAnsi="Times New Roman"/>
          <w:b/>
          <w:bCs/>
          <w:szCs w:val="28"/>
          <w:lang w:val="nl-NL"/>
        </w:rPr>
        <w:t>Hiệu lực thi hành</w:t>
      </w:r>
    </w:p>
    <w:p w:rsidR="008F006C" w:rsidRDefault="008640A6" w:rsidP="000C1D3F">
      <w:pPr>
        <w:spacing w:before="120" w:after="120"/>
        <w:ind w:firstLine="720"/>
        <w:jc w:val="both"/>
        <w:rPr>
          <w:rFonts w:ascii="Times New Roman" w:hAnsi="Times New Roman"/>
          <w:szCs w:val="28"/>
          <w:lang w:val="nl-NL"/>
        </w:rPr>
      </w:pPr>
      <w:r>
        <w:rPr>
          <w:rFonts w:ascii="Times New Roman" w:hAnsi="Times New Roman"/>
          <w:szCs w:val="28"/>
          <w:lang w:val="nl-NL"/>
        </w:rPr>
        <w:t xml:space="preserve">1. </w:t>
      </w:r>
      <w:r w:rsidR="00CD5DE5" w:rsidRPr="00F61482">
        <w:rPr>
          <w:rFonts w:ascii="Times New Roman" w:hAnsi="Times New Roman"/>
          <w:szCs w:val="28"/>
          <w:lang w:val="nl-NL"/>
        </w:rPr>
        <w:t xml:space="preserve">Thông tư này có hiệu lực </w:t>
      </w:r>
      <w:r w:rsidR="00495FF3" w:rsidRPr="00F61482">
        <w:rPr>
          <w:rFonts w:ascii="Times New Roman" w:hAnsi="Times New Roman"/>
          <w:szCs w:val="28"/>
          <w:lang w:val="nl-NL"/>
        </w:rPr>
        <w:t>kể từ</w:t>
      </w:r>
      <w:r w:rsidR="008F006C" w:rsidRPr="00F61482">
        <w:rPr>
          <w:rFonts w:ascii="Times New Roman" w:hAnsi="Times New Roman"/>
          <w:szCs w:val="28"/>
          <w:lang w:val="nl-NL"/>
        </w:rPr>
        <w:t xml:space="preserve"> ngày </w:t>
      </w:r>
      <w:r>
        <w:rPr>
          <w:rFonts w:ascii="Times New Roman" w:hAnsi="Times New Roman"/>
          <w:szCs w:val="28"/>
          <w:lang w:val="nl-NL"/>
        </w:rPr>
        <w:t>...</w:t>
      </w:r>
      <w:r w:rsidR="00495FF3" w:rsidRPr="00F61482">
        <w:rPr>
          <w:rFonts w:ascii="Times New Roman" w:hAnsi="Times New Roman"/>
          <w:szCs w:val="28"/>
          <w:lang w:val="nl-NL"/>
        </w:rPr>
        <w:t xml:space="preserve"> tháng </w:t>
      </w:r>
      <w:r>
        <w:rPr>
          <w:rFonts w:ascii="Times New Roman" w:hAnsi="Times New Roman"/>
          <w:szCs w:val="28"/>
          <w:lang w:val="nl-NL"/>
        </w:rPr>
        <w:t>...</w:t>
      </w:r>
      <w:r w:rsidR="00495FF3" w:rsidRPr="00F61482">
        <w:rPr>
          <w:rFonts w:ascii="Times New Roman" w:hAnsi="Times New Roman"/>
          <w:szCs w:val="28"/>
          <w:lang w:val="nl-NL"/>
        </w:rPr>
        <w:t xml:space="preserve"> n</w:t>
      </w:r>
      <w:r w:rsidR="00495FF3" w:rsidRPr="00F61482">
        <w:rPr>
          <w:rFonts w:ascii="Times New Roman" w:hAnsi="Times New Roman" w:hint="eastAsia"/>
          <w:szCs w:val="28"/>
          <w:lang w:val="nl-NL"/>
        </w:rPr>
        <w:t>ă</w:t>
      </w:r>
      <w:r w:rsidR="00495FF3" w:rsidRPr="00F61482">
        <w:rPr>
          <w:rFonts w:ascii="Times New Roman" w:hAnsi="Times New Roman"/>
          <w:szCs w:val="28"/>
          <w:lang w:val="nl-NL"/>
        </w:rPr>
        <w:t xml:space="preserve">m </w:t>
      </w:r>
      <w:r w:rsidR="00CB47A3" w:rsidRPr="00F61482">
        <w:rPr>
          <w:rFonts w:ascii="Times New Roman" w:hAnsi="Times New Roman"/>
          <w:szCs w:val="28"/>
          <w:lang w:val="nl-NL"/>
        </w:rPr>
        <w:t>20</w:t>
      </w:r>
      <w:r>
        <w:rPr>
          <w:rFonts w:ascii="Times New Roman" w:hAnsi="Times New Roman"/>
          <w:szCs w:val="28"/>
          <w:lang w:val="nl-NL"/>
        </w:rPr>
        <w:t>20</w:t>
      </w:r>
      <w:r w:rsidR="008F006C" w:rsidRPr="00F61482">
        <w:rPr>
          <w:rFonts w:ascii="Times New Roman" w:hAnsi="Times New Roman"/>
          <w:szCs w:val="28"/>
          <w:lang w:val="nl-NL"/>
        </w:rPr>
        <w:t>.</w:t>
      </w:r>
    </w:p>
    <w:p w:rsidR="008640A6" w:rsidRPr="00F61482" w:rsidRDefault="008640A6" w:rsidP="000C1D3F">
      <w:pPr>
        <w:spacing w:before="120" w:after="120"/>
        <w:ind w:firstLine="720"/>
        <w:jc w:val="both"/>
        <w:rPr>
          <w:rFonts w:ascii="Times New Roman" w:hAnsi="Times New Roman"/>
          <w:szCs w:val="28"/>
          <w:lang w:val="nl-NL"/>
        </w:rPr>
      </w:pPr>
      <w:r w:rsidRPr="008640A6">
        <w:rPr>
          <w:rFonts w:ascii="Times New Roman" w:hAnsi="Times New Roman"/>
          <w:szCs w:val="28"/>
          <w:lang w:val="nl-NL"/>
        </w:rPr>
        <w:t>2. Thông tư này thay thế Thông tư số 06/2014/TT-UBDT ngày 10 tháng 12 năm 2014 của Bộ trưởng, Chủ nhiệm Uỷ ban Dân tộc ban hành Hệ thống chỉ tiêu thống kê công tác dân tộc.</w:t>
      </w:r>
    </w:p>
    <w:p w:rsidR="00CB47A3" w:rsidRPr="00F61482" w:rsidRDefault="00CB47A3" w:rsidP="000C1D3F">
      <w:pPr>
        <w:spacing w:before="120" w:after="120"/>
        <w:ind w:firstLine="720"/>
        <w:jc w:val="both"/>
        <w:rPr>
          <w:rFonts w:ascii="Times New Roman" w:hAnsi="Times New Roman"/>
          <w:b/>
          <w:szCs w:val="28"/>
          <w:lang w:val="nl-NL"/>
        </w:rPr>
      </w:pPr>
      <w:r w:rsidRPr="00F61482">
        <w:rPr>
          <w:rFonts w:ascii="Times New Roman" w:hAnsi="Times New Roman" w:hint="eastAsia"/>
          <w:b/>
          <w:szCs w:val="28"/>
          <w:lang w:val="nl-NL"/>
        </w:rPr>
        <w:t>Đ</w:t>
      </w:r>
      <w:r w:rsidRPr="00F61482">
        <w:rPr>
          <w:rFonts w:ascii="Times New Roman" w:hAnsi="Times New Roman"/>
          <w:b/>
          <w:szCs w:val="28"/>
          <w:lang w:val="nl-NL"/>
        </w:rPr>
        <w:t xml:space="preserve">iều </w:t>
      </w:r>
      <w:r w:rsidR="00EC66DB" w:rsidRPr="00F61482">
        <w:rPr>
          <w:rFonts w:ascii="Times New Roman" w:hAnsi="Times New Roman"/>
          <w:b/>
          <w:szCs w:val="28"/>
          <w:lang w:val="nl-NL"/>
        </w:rPr>
        <w:t>5</w:t>
      </w:r>
      <w:r w:rsidRPr="00F61482">
        <w:rPr>
          <w:rFonts w:ascii="Times New Roman" w:hAnsi="Times New Roman"/>
          <w:b/>
          <w:szCs w:val="28"/>
          <w:lang w:val="nl-NL"/>
        </w:rPr>
        <w:t>. Trách nhiệm thi hành</w:t>
      </w:r>
    </w:p>
    <w:p w:rsidR="00CB47A3" w:rsidRPr="00F61482" w:rsidRDefault="00CB47A3" w:rsidP="000C1D3F">
      <w:pPr>
        <w:spacing w:before="120" w:after="120"/>
        <w:ind w:firstLine="720"/>
        <w:jc w:val="both"/>
        <w:rPr>
          <w:rFonts w:ascii="Times New Roman" w:hAnsi="Times New Roman"/>
          <w:szCs w:val="28"/>
          <w:lang w:val="nl-NL"/>
        </w:rPr>
      </w:pPr>
      <w:r w:rsidRPr="00F61482">
        <w:rPr>
          <w:rFonts w:ascii="Times New Roman" w:hAnsi="Times New Roman"/>
          <w:szCs w:val="28"/>
          <w:lang w:val="nl-NL"/>
        </w:rPr>
        <w:t xml:space="preserve">1. </w:t>
      </w:r>
      <w:r w:rsidR="00C24A4D" w:rsidRPr="00F61482">
        <w:rPr>
          <w:rFonts w:ascii="Times New Roman" w:hAnsi="Times New Roman"/>
          <w:szCs w:val="28"/>
          <w:lang w:val="nl-NL"/>
        </w:rPr>
        <w:t>Thủ trưởng c</w:t>
      </w:r>
      <w:r w:rsidR="00090403" w:rsidRPr="00F61482">
        <w:rPr>
          <w:rFonts w:ascii="Times New Roman" w:hAnsi="Times New Roman"/>
          <w:szCs w:val="28"/>
          <w:lang w:val="nl-NL"/>
        </w:rPr>
        <w:t xml:space="preserve">ác </w:t>
      </w:r>
      <w:r w:rsidR="00C24A4D" w:rsidRPr="00F61482">
        <w:rPr>
          <w:rFonts w:ascii="Times New Roman" w:hAnsi="Times New Roman"/>
          <w:szCs w:val="28"/>
          <w:lang w:val="nl-NL"/>
        </w:rPr>
        <w:t>V</w:t>
      </w:r>
      <w:r w:rsidR="00090403" w:rsidRPr="00F61482">
        <w:rPr>
          <w:rFonts w:ascii="Times New Roman" w:hAnsi="Times New Roman"/>
          <w:szCs w:val="28"/>
          <w:lang w:val="nl-NL"/>
        </w:rPr>
        <w:t>ụ, đơn vị</w:t>
      </w:r>
      <w:r w:rsidR="00035E8D" w:rsidRPr="00F61482">
        <w:rPr>
          <w:rFonts w:ascii="Times New Roman" w:hAnsi="Times New Roman"/>
          <w:szCs w:val="28"/>
          <w:lang w:val="nl-NL"/>
        </w:rPr>
        <w:t xml:space="preserve"> thuộc Ủy ban Dân tộc</w:t>
      </w:r>
      <w:r w:rsidR="00090403" w:rsidRPr="00F61482">
        <w:rPr>
          <w:rFonts w:ascii="Times New Roman" w:hAnsi="Times New Roman"/>
          <w:szCs w:val="28"/>
          <w:lang w:val="nl-NL"/>
        </w:rPr>
        <w:t>, cơ quan, tổ chức, cá nhân</w:t>
      </w:r>
      <w:r w:rsidR="00C94339" w:rsidRPr="00F61482">
        <w:rPr>
          <w:rFonts w:ascii="Times New Roman" w:hAnsi="Times New Roman"/>
          <w:szCs w:val="28"/>
          <w:lang w:val="nl-NL"/>
        </w:rPr>
        <w:t xml:space="preserve"> có liên quan đến việ</w:t>
      </w:r>
      <w:r w:rsidR="00C24A4D" w:rsidRPr="00F61482">
        <w:rPr>
          <w:rFonts w:ascii="Times New Roman" w:hAnsi="Times New Roman"/>
          <w:szCs w:val="28"/>
          <w:lang w:val="nl-NL"/>
        </w:rPr>
        <w:t>c</w:t>
      </w:r>
      <w:r w:rsidR="00090403" w:rsidRPr="00F61482">
        <w:rPr>
          <w:rFonts w:ascii="Times New Roman" w:hAnsi="Times New Roman"/>
          <w:szCs w:val="28"/>
          <w:lang w:val="nl-NL"/>
        </w:rPr>
        <w:t xml:space="preserve"> </w:t>
      </w:r>
      <w:r w:rsidR="00C24A4D" w:rsidRPr="00F61482">
        <w:rPr>
          <w:rFonts w:ascii="Times New Roman" w:hAnsi="Times New Roman"/>
          <w:szCs w:val="28"/>
          <w:lang w:val="nl-NL"/>
        </w:rPr>
        <w:t>thu thập, tổng hợp thông tin thống kê</w:t>
      </w:r>
      <w:r w:rsidR="00C94339" w:rsidRPr="00F61482">
        <w:rPr>
          <w:rFonts w:ascii="Times New Roman" w:hAnsi="Times New Roman"/>
          <w:szCs w:val="28"/>
          <w:lang w:val="nl-NL"/>
        </w:rPr>
        <w:t>,</w:t>
      </w:r>
      <w:r w:rsidR="00C24A4D" w:rsidRPr="00F61482">
        <w:rPr>
          <w:rFonts w:ascii="Times New Roman" w:hAnsi="Times New Roman"/>
          <w:szCs w:val="28"/>
          <w:lang w:val="nl-NL"/>
        </w:rPr>
        <w:t xml:space="preserve"> các chỉ </w:t>
      </w:r>
      <w:r w:rsidR="00C24A4D" w:rsidRPr="00F61482">
        <w:rPr>
          <w:rFonts w:ascii="Times New Roman" w:hAnsi="Times New Roman"/>
          <w:szCs w:val="28"/>
          <w:lang w:val="nl-NL"/>
        </w:rPr>
        <w:lastRenderedPageBreak/>
        <w:t xml:space="preserve">tiêu thống kê trong </w:t>
      </w:r>
      <w:r w:rsidR="00931588">
        <w:rPr>
          <w:rFonts w:ascii="Times New Roman" w:hAnsi="Times New Roman"/>
          <w:szCs w:val="28"/>
          <w:lang w:val="nl-NL"/>
        </w:rPr>
        <w:t>H</w:t>
      </w:r>
      <w:r w:rsidR="00C24A4D" w:rsidRPr="00F61482">
        <w:rPr>
          <w:rFonts w:ascii="Times New Roman" w:hAnsi="Times New Roman"/>
          <w:szCs w:val="28"/>
          <w:lang w:val="nl-NL"/>
        </w:rPr>
        <w:t xml:space="preserve">ệ thống chỉ tiêu thống kê </w:t>
      </w:r>
      <w:r w:rsidR="001F3CD6" w:rsidRPr="00F61482">
        <w:rPr>
          <w:rFonts w:ascii="Times New Roman" w:hAnsi="Times New Roman"/>
          <w:szCs w:val="28"/>
          <w:lang w:val="nl-NL"/>
        </w:rPr>
        <w:t>công tác dân tộc</w:t>
      </w:r>
      <w:r w:rsidR="00C24A4D" w:rsidRPr="00F61482">
        <w:rPr>
          <w:rFonts w:ascii="Times New Roman" w:hAnsi="Times New Roman"/>
          <w:szCs w:val="28"/>
          <w:lang w:val="nl-NL"/>
        </w:rPr>
        <w:t xml:space="preserve"> chịu trách nhiệm tổ chức thực hiện Thông tư này.</w:t>
      </w:r>
    </w:p>
    <w:p w:rsidR="008A6A9A" w:rsidRDefault="008A6A9A" w:rsidP="000C1D3F">
      <w:pPr>
        <w:spacing w:before="120" w:after="120"/>
        <w:ind w:firstLine="720"/>
        <w:jc w:val="both"/>
        <w:rPr>
          <w:rFonts w:ascii="Times New Roman" w:hAnsi="Times New Roman"/>
          <w:szCs w:val="28"/>
          <w:lang w:val="nl-NL"/>
        </w:rPr>
      </w:pPr>
      <w:r w:rsidRPr="00F61482">
        <w:rPr>
          <w:rFonts w:ascii="Times New Roman" w:hAnsi="Times New Roman"/>
          <w:szCs w:val="28"/>
          <w:lang w:val="nl-NL"/>
        </w:rPr>
        <w:t>2.</w:t>
      </w:r>
      <w:r w:rsidR="00C24A4D" w:rsidRPr="00F61482">
        <w:rPr>
          <w:rFonts w:ascii="Times New Roman" w:hAnsi="Times New Roman"/>
          <w:szCs w:val="28"/>
          <w:lang w:val="nl-NL"/>
        </w:rPr>
        <w:t xml:space="preserve"> Vụ trưởng Vụ Kế hoạch – Tài chính </w:t>
      </w:r>
      <w:r w:rsidR="00093154" w:rsidRPr="00F61482">
        <w:rPr>
          <w:rFonts w:ascii="Times New Roman" w:hAnsi="Times New Roman"/>
          <w:szCs w:val="28"/>
          <w:lang w:val="nl-NL"/>
        </w:rPr>
        <w:t xml:space="preserve">Ủy ban Dân tộc </w:t>
      </w:r>
      <w:r w:rsidR="00C24A4D" w:rsidRPr="00F61482">
        <w:rPr>
          <w:rFonts w:ascii="Times New Roman" w:hAnsi="Times New Roman"/>
          <w:szCs w:val="28"/>
          <w:lang w:val="nl-NL"/>
        </w:rPr>
        <w:t xml:space="preserve">có trách nhiệm theo dõi, </w:t>
      </w:r>
      <w:r w:rsidR="00093154" w:rsidRPr="00F61482">
        <w:rPr>
          <w:rFonts w:ascii="Times New Roman" w:hAnsi="Times New Roman"/>
          <w:szCs w:val="28"/>
          <w:lang w:val="nl-NL"/>
        </w:rPr>
        <w:t xml:space="preserve">đôn đốc, </w:t>
      </w:r>
      <w:r w:rsidR="00C24A4D" w:rsidRPr="00F61482">
        <w:rPr>
          <w:rFonts w:ascii="Times New Roman" w:hAnsi="Times New Roman"/>
          <w:szCs w:val="28"/>
          <w:lang w:val="nl-NL"/>
        </w:rPr>
        <w:t>kiểm tra việc thực hiện thông tư này.</w:t>
      </w:r>
    </w:p>
    <w:p w:rsidR="00AB1270" w:rsidRPr="0001351C" w:rsidRDefault="008A6A9A" w:rsidP="000C1D3F">
      <w:pPr>
        <w:spacing w:before="120" w:after="120"/>
        <w:ind w:firstLine="720"/>
        <w:jc w:val="both"/>
        <w:rPr>
          <w:rFonts w:ascii="Times New Roman" w:hAnsi="Times New Roman"/>
          <w:szCs w:val="28"/>
          <w:lang w:val="nl-NL"/>
        </w:rPr>
      </w:pPr>
      <w:r>
        <w:rPr>
          <w:rFonts w:ascii="Times New Roman" w:hAnsi="Times New Roman"/>
          <w:szCs w:val="28"/>
          <w:lang w:val="nl-NL"/>
        </w:rPr>
        <w:t>3</w:t>
      </w:r>
      <w:r w:rsidR="002A142A" w:rsidRPr="0001351C">
        <w:rPr>
          <w:rFonts w:ascii="Times New Roman" w:hAnsi="Times New Roman"/>
          <w:szCs w:val="28"/>
          <w:lang w:val="nl-NL"/>
        </w:rPr>
        <w:t xml:space="preserve">. </w:t>
      </w:r>
      <w:r w:rsidR="00CD5DE5" w:rsidRPr="0001351C">
        <w:rPr>
          <w:rFonts w:ascii="Times New Roman" w:hAnsi="Times New Roman"/>
          <w:szCs w:val="28"/>
          <w:lang w:val="nl-NL"/>
        </w:rPr>
        <w:t>Trong quá trình triển khai thực hiện, nếu có vướng mắc</w:t>
      </w:r>
      <w:r w:rsidR="006A1601">
        <w:rPr>
          <w:rFonts w:ascii="Times New Roman" w:hAnsi="Times New Roman"/>
          <w:szCs w:val="28"/>
          <w:lang w:val="nl-NL"/>
        </w:rPr>
        <w:t>,</w:t>
      </w:r>
      <w:r w:rsidR="00CD5DE5" w:rsidRPr="0001351C">
        <w:rPr>
          <w:rFonts w:ascii="Times New Roman" w:hAnsi="Times New Roman"/>
          <w:szCs w:val="28"/>
          <w:lang w:val="nl-NL"/>
        </w:rPr>
        <w:t xml:space="preserve"> đề nghị các </w:t>
      </w:r>
      <w:r w:rsidR="00093154">
        <w:rPr>
          <w:rFonts w:ascii="Times New Roman" w:hAnsi="Times New Roman"/>
          <w:szCs w:val="28"/>
          <w:lang w:val="nl-NL"/>
        </w:rPr>
        <w:t xml:space="preserve">cơ quan, </w:t>
      </w:r>
      <w:r w:rsidR="00CD5DE5" w:rsidRPr="0001351C">
        <w:rPr>
          <w:rFonts w:ascii="Times New Roman" w:hAnsi="Times New Roman"/>
          <w:szCs w:val="28"/>
          <w:lang w:val="nl-NL"/>
        </w:rPr>
        <w:t xml:space="preserve">tổ chức, cá nhân có liên quan </w:t>
      </w:r>
      <w:r w:rsidR="009A14C2">
        <w:rPr>
          <w:rFonts w:ascii="Times New Roman" w:hAnsi="Times New Roman"/>
          <w:szCs w:val="28"/>
          <w:lang w:val="nl-NL"/>
        </w:rPr>
        <w:t>ph</w:t>
      </w:r>
      <w:r w:rsidR="009A14C2" w:rsidRPr="009A14C2">
        <w:rPr>
          <w:rFonts w:ascii="Times New Roman" w:hAnsi="Times New Roman"/>
          <w:szCs w:val="28"/>
          <w:lang w:val="nl-NL"/>
        </w:rPr>
        <w:t>ả</w:t>
      </w:r>
      <w:r w:rsidR="009A14C2">
        <w:rPr>
          <w:rFonts w:ascii="Times New Roman" w:hAnsi="Times New Roman"/>
          <w:szCs w:val="28"/>
          <w:lang w:val="nl-NL"/>
        </w:rPr>
        <w:t xml:space="preserve">n </w:t>
      </w:r>
      <w:r w:rsidR="009A14C2" w:rsidRPr="009A14C2">
        <w:rPr>
          <w:rFonts w:ascii="Times New Roman" w:hAnsi="Times New Roman"/>
          <w:szCs w:val="28"/>
          <w:lang w:val="nl-NL"/>
        </w:rPr>
        <w:t>á</w:t>
      </w:r>
      <w:r w:rsidR="009A14C2">
        <w:rPr>
          <w:rFonts w:ascii="Times New Roman" w:hAnsi="Times New Roman"/>
          <w:szCs w:val="28"/>
          <w:lang w:val="nl-NL"/>
        </w:rPr>
        <w:t>nh</w:t>
      </w:r>
      <w:r w:rsidR="00CD5DE5" w:rsidRPr="0001351C">
        <w:rPr>
          <w:rFonts w:ascii="Times New Roman" w:hAnsi="Times New Roman"/>
          <w:szCs w:val="28"/>
          <w:lang w:val="nl-NL"/>
        </w:rPr>
        <w:t xml:space="preserve"> về </w:t>
      </w:r>
      <w:r w:rsidR="008F006C">
        <w:rPr>
          <w:rFonts w:ascii="Times New Roman" w:hAnsi="Times New Roman"/>
          <w:szCs w:val="28"/>
          <w:lang w:val="nl-NL"/>
        </w:rPr>
        <w:t>Uỷ ban Dân tộc</w:t>
      </w:r>
      <w:r w:rsidR="00CD5DE5" w:rsidRPr="0001351C">
        <w:rPr>
          <w:rFonts w:ascii="Times New Roman" w:hAnsi="Times New Roman"/>
          <w:szCs w:val="28"/>
          <w:lang w:val="nl-NL"/>
        </w:rPr>
        <w:t xml:space="preserve"> </w:t>
      </w:r>
      <w:r w:rsidR="00C94339">
        <w:rPr>
          <w:rFonts w:ascii="Times New Roman" w:hAnsi="Times New Roman"/>
          <w:szCs w:val="28"/>
          <w:lang w:val="nl-NL"/>
        </w:rPr>
        <w:t xml:space="preserve">(qua Vụ Kế hoạch – Tài chính) </w:t>
      </w:r>
      <w:r w:rsidR="00CD5DE5" w:rsidRPr="0001351C">
        <w:rPr>
          <w:rFonts w:ascii="Times New Roman" w:hAnsi="Times New Roman"/>
          <w:szCs w:val="28"/>
          <w:lang w:val="nl-NL"/>
        </w:rPr>
        <w:t xml:space="preserve">để </w:t>
      </w:r>
      <w:r w:rsidR="008F006C">
        <w:rPr>
          <w:rFonts w:ascii="Times New Roman" w:hAnsi="Times New Roman"/>
          <w:szCs w:val="28"/>
          <w:lang w:val="nl-NL"/>
        </w:rPr>
        <w:t xml:space="preserve">tổng hợp và </w:t>
      </w:r>
      <w:r w:rsidR="009A14C2">
        <w:rPr>
          <w:rFonts w:ascii="Times New Roman" w:hAnsi="Times New Roman"/>
          <w:szCs w:val="28"/>
          <w:lang w:val="nl-NL"/>
        </w:rPr>
        <w:t>tr</w:t>
      </w:r>
      <w:r w:rsidR="009A14C2" w:rsidRPr="009A14C2">
        <w:rPr>
          <w:rFonts w:ascii="Times New Roman" w:hAnsi="Times New Roman"/>
          <w:szCs w:val="28"/>
          <w:lang w:val="nl-NL"/>
        </w:rPr>
        <w:t>ìn</w:t>
      </w:r>
      <w:r w:rsidR="009A14C2">
        <w:rPr>
          <w:rFonts w:ascii="Times New Roman" w:hAnsi="Times New Roman"/>
          <w:szCs w:val="28"/>
          <w:lang w:val="nl-NL"/>
        </w:rPr>
        <w:t>h B</w:t>
      </w:r>
      <w:r w:rsidR="009A14C2" w:rsidRPr="009A14C2">
        <w:rPr>
          <w:rFonts w:ascii="Times New Roman" w:hAnsi="Times New Roman"/>
          <w:szCs w:val="28"/>
          <w:lang w:val="nl-NL"/>
        </w:rPr>
        <w:t>ộ</w:t>
      </w:r>
      <w:r w:rsidR="009A14C2">
        <w:rPr>
          <w:rFonts w:ascii="Times New Roman" w:hAnsi="Times New Roman"/>
          <w:szCs w:val="28"/>
          <w:lang w:val="nl-NL"/>
        </w:rPr>
        <w:t xml:space="preserve"> tr</w:t>
      </w:r>
      <w:r w:rsidR="009A14C2">
        <w:rPr>
          <w:rFonts w:ascii="Times New Roman" w:hAnsi="Times New Roman" w:hint="eastAsia"/>
          <w:szCs w:val="28"/>
          <w:lang w:val="nl-NL"/>
        </w:rPr>
        <w:t>ư</w:t>
      </w:r>
      <w:r w:rsidR="009A14C2" w:rsidRPr="009A14C2">
        <w:rPr>
          <w:rFonts w:ascii="Times New Roman" w:hAnsi="Times New Roman"/>
          <w:szCs w:val="28"/>
          <w:lang w:val="nl-NL"/>
        </w:rPr>
        <w:t>ởng</w:t>
      </w:r>
      <w:r w:rsidR="009A14C2">
        <w:rPr>
          <w:rFonts w:ascii="Times New Roman" w:hAnsi="Times New Roman"/>
          <w:szCs w:val="28"/>
          <w:lang w:val="nl-NL"/>
        </w:rPr>
        <w:t>, Ch</w:t>
      </w:r>
      <w:r w:rsidR="009A14C2" w:rsidRPr="009A14C2">
        <w:rPr>
          <w:rFonts w:ascii="Times New Roman" w:hAnsi="Times New Roman"/>
          <w:szCs w:val="28"/>
          <w:lang w:val="nl-NL"/>
        </w:rPr>
        <w:t>ủ</w:t>
      </w:r>
      <w:r w:rsidR="009A14C2">
        <w:rPr>
          <w:rFonts w:ascii="Times New Roman" w:hAnsi="Times New Roman"/>
          <w:szCs w:val="28"/>
          <w:lang w:val="nl-NL"/>
        </w:rPr>
        <w:t xml:space="preserve"> nhi</w:t>
      </w:r>
      <w:r w:rsidR="009A14C2" w:rsidRPr="009A14C2">
        <w:rPr>
          <w:rFonts w:ascii="Times New Roman" w:hAnsi="Times New Roman"/>
          <w:szCs w:val="28"/>
          <w:lang w:val="nl-NL"/>
        </w:rPr>
        <w:t>ệm</w:t>
      </w:r>
      <w:r w:rsidR="009A14C2">
        <w:rPr>
          <w:rFonts w:ascii="Times New Roman" w:hAnsi="Times New Roman"/>
          <w:szCs w:val="28"/>
          <w:lang w:val="nl-NL"/>
        </w:rPr>
        <w:t xml:space="preserve"> </w:t>
      </w:r>
      <w:r w:rsidR="009A14C2" w:rsidRPr="009A14C2">
        <w:rPr>
          <w:rFonts w:ascii="Times New Roman" w:hAnsi="Times New Roman"/>
          <w:szCs w:val="28"/>
          <w:lang w:val="nl-NL"/>
        </w:rPr>
        <w:t>Ủy</w:t>
      </w:r>
      <w:r w:rsidR="009A14C2">
        <w:rPr>
          <w:rFonts w:ascii="Times New Roman" w:hAnsi="Times New Roman"/>
          <w:szCs w:val="28"/>
          <w:lang w:val="nl-NL"/>
        </w:rPr>
        <w:t xml:space="preserve"> ban xem x</w:t>
      </w:r>
      <w:r w:rsidR="009A14C2" w:rsidRPr="009A14C2">
        <w:rPr>
          <w:rFonts w:ascii="Times New Roman" w:hAnsi="Times New Roman"/>
          <w:szCs w:val="28"/>
          <w:lang w:val="nl-NL"/>
        </w:rPr>
        <w:t>ét</w:t>
      </w:r>
      <w:r w:rsidR="009A14C2">
        <w:rPr>
          <w:rFonts w:ascii="Times New Roman" w:hAnsi="Times New Roman"/>
          <w:szCs w:val="28"/>
          <w:lang w:val="nl-NL"/>
        </w:rPr>
        <w:t xml:space="preserve">, </w:t>
      </w:r>
      <w:r w:rsidR="00AB6C15">
        <w:rPr>
          <w:rFonts w:ascii="Times New Roman" w:hAnsi="Times New Roman"/>
          <w:szCs w:val="28"/>
          <w:lang w:val="nl-NL"/>
        </w:rPr>
        <w:t>quy</w:t>
      </w:r>
      <w:r w:rsidR="00AB6C15" w:rsidRPr="00AB6C15">
        <w:rPr>
          <w:rFonts w:ascii="Times New Roman" w:hAnsi="Times New Roman"/>
          <w:szCs w:val="28"/>
          <w:lang w:val="nl-NL"/>
        </w:rPr>
        <w:t>ết</w:t>
      </w:r>
      <w:r w:rsidR="00AB6C15">
        <w:rPr>
          <w:rFonts w:ascii="Times New Roman" w:hAnsi="Times New Roman"/>
          <w:szCs w:val="28"/>
          <w:lang w:val="nl-NL"/>
        </w:rPr>
        <w:t xml:space="preserve"> </w:t>
      </w:r>
      <w:r w:rsidR="00AB6C15" w:rsidRPr="00AB6C15">
        <w:rPr>
          <w:rFonts w:ascii="Times New Roman" w:hAnsi="Times New Roman" w:hint="eastAsia"/>
          <w:szCs w:val="28"/>
          <w:lang w:val="nl-NL"/>
        </w:rPr>
        <w:t>đ</w:t>
      </w:r>
      <w:r w:rsidR="00AB6C15" w:rsidRPr="00AB6C15">
        <w:rPr>
          <w:rFonts w:ascii="Times New Roman" w:hAnsi="Times New Roman"/>
          <w:szCs w:val="28"/>
          <w:lang w:val="nl-NL"/>
        </w:rPr>
        <w:t>ịnh</w:t>
      </w:r>
      <w:r w:rsidR="00CD5DE5" w:rsidRPr="0001351C">
        <w:rPr>
          <w:rFonts w:ascii="Times New Roman" w:hAnsi="Times New Roman"/>
          <w:szCs w:val="28"/>
          <w:lang w:val="nl-NL"/>
        </w:rPr>
        <w:t>./</w:t>
      </w:r>
      <w:r w:rsidR="00CD5DE5" w:rsidRPr="0001351C">
        <w:rPr>
          <w:rFonts w:ascii="Times New Roman" w:hAnsi="Times New Roman"/>
          <w:color w:val="0000FF"/>
          <w:szCs w:val="28"/>
          <w:lang w:val="nl-NL"/>
        </w:rPr>
        <w:t>.</w:t>
      </w:r>
    </w:p>
    <w:p w:rsidR="008927BF" w:rsidRPr="0001351C" w:rsidRDefault="008927BF" w:rsidP="000C1D3F">
      <w:pPr>
        <w:spacing w:before="120" w:after="120"/>
        <w:ind w:firstLine="720"/>
        <w:jc w:val="both"/>
        <w:rPr>
          <w:rFonts w:ascii="Times New Roman" w:hAnsi="Times New Roman"/>
          <w:szCs w:val="28"/>
          <w:lang w:val="nl-NL"/>
        </w:rPr>
      </w:pPr>
    </w:p>
    <w:tbl>
      <w:tblPr>
        <w:tblW w:w="9344" w:type="dxa"/>
        <w:jc w:val="center"/>
        <w:tblInd w:w="250" w:type="dxa"/>
        <w:tblLook w:val="0000" w:firstRow="0" w:lastRow="0" w:firstColumn="0" w:lastColumn="0" w:noHBand="0" w:noVBand="0"/>
      </w:tblPr>
      <w:tblGrid>
        <w:gridCol w:w="4934"/>
        <w:gridCol w:w="4410"/>
      </w:tblGrid>
      <w:tr w:rsidR="00CD5DE5" w:rsidRPr="0001351C" w:rsidTr="009A14C2">
        <w:trPr>
          <w:jc w:val="center"/>
        </w:trPr>
        <w:tc>
          <w:tcPr>
            <w:tcW w:w="4934" w:type="dxa"/>
          </w:tcPr>
          <w:p w:rsidR="00CD5DE5" w:rsidRPr="0001351C" w:rsidRDefault="00CD5DE5" w:rsidP="00CD5DE5">
            <w:pPr>
              <w:rPr>
                <w:rFonts w:ascii="Times New Roman" w:hAnsi="Times New Roman"/>
                <w:b/>
                <w:bCs/>
                <w:i/>
                <w:iCs/>
                <w:sz w:val="24"/>
                <w:lang w:val="nl-NL"/>
              </w:rPr>
            </w:pPr>
            <w:r w:rsidRPr="0001351C">
              <w:rPr>
                <w:rFonts w:ascii="Times New Roman" w:hAnsi="Times New Roman"/>
                <w:b/>
                <w:bCs/>
                <w:i/>
                <w:iCs/>
                <w:sz w:val="24"/>
                <w:lang w:val="nl-NL"/>
              </w:rPr>
              <w:t>Nơi nhận:</w:t>
            </w:r>
          </w:p>
        </w:tc>
        <w:tc>
          <w:tcPr>
            <w:tcW w:w="4410" w:type="dxa"/>
          </w:tcPr>
          <w:p w:rsidR="00CD5DE5" w:rsidRPr="0001351C" w:rsidRDefault="00CD5DE5" w:rsidP="00CD5DE5">
            <w:pPr>
              <w:keepNext/>
              <w:jc w:val="center"/>
              <w:outlineLvl w:val="3"/>
              <w:rPr>
                <w:rFonts w:ascii="Times New Roman" w:hAnsi="Times New Roman"/>
                <w:b/>
                <w:bCs/>
                <w:szCs w:val="28"/>
                <w:lang w:val="nl-NL"/>
              </w:rPr>
            </w:pPr>
            <w:r w:rsidRPr="0001351C">
              <w:rPr>
                <w:rFonts w:ascii="Times New Roman" w:hAnsi="Times New Roman"/>
                <w:b/>
                <w:bCs/>
                <w:szCs w:val="28"/>
                <w:lang w:val="nl-NL"/>
              </w:rPr>
              <w:t>BỘ TRƯỞNG</w:t>
            </w:r>
            <w:r w:rsidR="008F006C">
              <w:rPr>
                <w:rFonts w:ascii="Times New Roman" w:hAnsi="Times New Roman"/>
                <w:b/>
                <w:bCs/>
                <w:szCs w:val="28"/>
                <w:lang w:val="nl-NL"/>
              </w:rPr>
              <w:t>, CHỦ NHIỆM</w:t>
            </w:r>
          </w:p>
        </w:tc>
      </w:tr>
      <w:tr w:rsidR="00CD5DE5" w:rsidRPr="0001351C" w:rsidTr="009A14C2">
        <w:trPr>
          <w:jc w:val="center"/>
        </w:trPr>
        <w:tc>
          <w:tcPr>
            <w:tcW w:w="4934" w:type="dxa"/>
          </w:tcPr>
          <w:p w:rsidR="00290F97" w:rsidRPr="0001351C" w:rsidRDefault="00CD5DE5" w:rsidP="008E0A61">
            <w:pPr>
              <w:spacing w:line="240" w:lineRule="exact"/>
              <w:jc w:val="both"/>
              <w:rPr>
                <w:rFonts w:ascii="Times New Roman" w:hAnsi="Times New Roman"/>
                <w:sz w:val="22"/>
                <w:szCs w:val="22"/>
                <w:lang w:val="nl-NL"/>
              </w:rPr>
            </w:pPr>
            <w:r w:rsidRPr="0001351C">
              <w:rPr>
                <w:rFonts w:ascii="Times New Roman" w:hAnsi="Times New Roman"/>
                <w:sz w:val="22"/>
                <w:szCs w:val="22"/>
                <w:lang w:val="nl-NL"/>
              </w:rPr>
              <w:t xml:space="preserve">- </w:t>
            </w:r>
            <w:r w:rsidR="008F006C">
              <w:rPr>
                <w:rFonts w:ascii="Times New Roman" w:hAnsi="Times New Roman"/>
                <w:sz w:val="22"/>
                <w:szCs w:val="22"/>
                <w:lang w:val="nl-NL"/>
              </w:rPr>
              <w:t xml:space="preserve">Thủ tướng, các Phó Thủ tướng </w:t>
            </w:r>
            <w:r w:rsidR="00290F97" w:rsidRPr="0001351C">
              <w:rPr>
                <w:rFonts w:ascii="Times New Roman" w:hAnsi="Times New Roman"/>
                <w:sz w:val="22"/>
                <w:szCs w:val="22"/>
                <w:lang w:val="nl-NL"/>
              </w:rPr>
              <w:t>Chính phủ</w:t>
            </w:r>
            <w:r w:rsidR="009A14C2">
              <w:rPr>
                <w:rFonts w:ascii="Times New Roman" w:hAnsi="Times New Roman"/>
                <w:sz w:val="22"/>
                <w:szCs w:val="22"/>
                <w:lang w:val="nl-NL"/>
              </w:rPr>
              <w:t xml:space="preserve"> (</w:t>
            </w:r>
            <w:r w:rsidR="009A14C2" w:rsidRPr="009A14C2">
              <w:rPr>
                <w:rFonts w:ascii="Times New Roman" w:hAnsi="Times New Roman" w:hint="eastAsia"/>
                <w:sz w:val="22"/>
                <w:szCs w:val="22"/>
                <w:lang w:val="nl-NL"/>
              </w:rPr>
              <w:t>đ</w:t>
            </w:r>
            <w:r w:rsidR="009A14C2" w:rsidRPr="009A14C2">
              <w:rPr>
                <w:rFonts w:ascii="Times New Roman" w:hAnsi="Times New Roman"/>
                <w:sz w:val="22"/>
                <w:szCs w:val="22"/>
                <w:lang w:val="nl-NL"/>
              </w:rPr>
              <w:t>ể</w:t>
            </w:r>
            <w:r w:rsidR="009A14C2">
              <w:rPr>
                <w:rFonts w:ascii="Times New Roman" w:hAnsi="Times New Roman"/>
                <w:sz w:val="22"/>
                <w:szCs w:val="22"/>
                <w:lang w:val="nl-NL"/>
              </w:rPr>
              <w:t xml:space="preserve"> b/c)</w:t>
            </w:r>
            <w:r w:rsidR="00290F97" w:rsidRPr="0001351C">
              <w:rPr>
                <w:rFonts w:ascii="Times New Roman" w:hAnsi="Times New Roman"/>
                <w:sz w:val="22"/>
                <w:szCs w:val="22"/>
                <w:lang w:val="nl-NL"/>
              </w:rPr>
              <w:t>;</w:t>
            </w:r>
          </w:p>
          <w:p w:rsidR="00290F97" w:rsidRPr="008F006C" w:rsidRDefault="00290F97" w:rsidP="008E0A61">
            <w:pPr>
              <w:spacing w:line="240" w:lineRule="exact"/>
              <w:jc w:val="both"/>
              <w:rPr>
                <w:rFonts w:ascii="Times New Roman" w:hAnsi="Times New Roman"/>
                <w:spacing w:val="-6"/>
                <w:sz w:val="22"/>
                <w:szCs w:val="22"/>
                <w:lang w:val="nl-NL"/>
              </w:rPr>
            </w:pPr>
            <w:r w:rsidRPr="008F006C">
              <w:rPr>
                <w:rFonts w:ascii="Times New Roman" w:hAnsi="Times New Roman"/>
                <w:spacing w:val="-6"/>
                <w:sz w:val="22"/>
                <w:szCs w:val="22"/>
                <w:lang w:val="nl-NL"/>
              </w:rPr>
              <w:t xml:space="preserve">- </w:t>
            </w:r>
            <w:r w:rsidR="003C000F" w:rsidRPr="008F006C">
              <w:rPr>
                <w:rFonts w:ascii="Times New Roman" w:hAnsi="Times New Roman"/>
                <w:spacing w:val="-6"/>
                <w:sz w:val="22"/>
                <w:szCs w:val="22"/>
                <w:lang w:val="nl-NL"/>
              </w:rPr>
              <w:t>Các Bộ, cơ quan ngang Bộ, cơ quan thuộc Chính phủ;</w:t>
            </w:r>
          </w:p>
          <w:p w:rsidR="00136298" w:rsidRPr="0001351C" w:rsidRDefault="00136298" w:rsidP="00136298">
            <w:pPr>
              <w:spacing w:line="240" w:lineRule="exact"/>
              <w:jc w:val="both"/>
              <w:rPr>
                <w:rFonts w:ascii="Times New Roman" w:hAnsi="Times New Roman"/>
                <w:color w:val="000000"/>
                <w:sz w:val="22"/>
                <w:szCs w:val="22"/>
                <w:lang w:val="nl-NL"/>
              </w:rPr>
            </w:pPr>
            <w:r w:rsidRPr="0001351C">
              <w:rPr>
                <w:rFonts w:ascii="Times New Roman" w:hAnsi="Times New Roman"/>
                <w:color w:val="000000"/>
                <w:sz w:val="22"/>
                <w:szCs w:val="22"/>
                <w:lang w:val="nl-NL"/>
              </w:rPr>
              <w:t>- Viện Kiểm sát nhân dân tối cao;</w:t>
            </w:r>
            <w:r w:rsidRPr="0001351C">
              <w:rPr>
                <w:rFonts w:ascii="Times New Roman" w:hAnsi="Times New Roman"/>
                <w:color w:val="000000"/>
                <w:sz w:val="22"/>
                <w:szCs w:val="22"/>
                <w:lang w:val="nl-NL"/>
              </w:rPr>
              <w:tab/>
            </w:r>
          </w:p>
          <w:p w:rsidR="00136298" w:rsidRPr="0001351C" w:rsidRDefault="00136298" w:rsidP="00136298">
            <w:pPr>
              <w:spacing w:line="240" w:lineRule="exact"/>
              <w:jc w:val="both"/>
              <w:rPr>
                <w:rFonts w:ascii="Times New Roman" w:hAnsi="Times New Roman"/>
                <w:sz w:val="22"/>
                <w:szCs w:val="22"/>
                <w:lang w:val="nl-NL"/>
              </w:rPr>
            </w:pPr>
            <w:r w:rsidRPr="0001351C">
              <w:rPr>
                <w:rFonts w:ascii="Times New Roman" w:hAnsi="Times New Roman"/>
                <w:color w:val="000000"/>
                <w:sz w:val="22"/>
                <w:szCs w:val="22"/>
                <w:lang w:val="nl-NL"/>
              </w:rPr>
              <w:t>- T</w:t>
            </w:r>
            <w:r w:rsidR="00035E8D" w:rsidRPr="00035E8D">
              <w:rPr>
                <w:rFonts w:ascii="Times New Roman" w:hAnsi="Times New Roman"/>
                <w:color w:val="000000"/>
                <w:sz w:val="22"/>
                <w:szCs w:val="22"/>
                <w:lang w:val="nl-NL"/>
              </w:rPr>
              <w:t>ò</w:t>
            </w:r>
            <w:r w:rsidR="00035E8D">
              <w:rPr>
                <w:rFonts w:ascii="Times New Roman" w:hAnsi="Times New Roman"/>
                <w:color w:val="000000"/>
                <w:sz w:val="22"/>
                <w:szCs w:val="22"/>
                <w:lang w:val="nl-NL"/>
              </w:rPr>
              <w:t>a</w:t>
            </w:r>
            <w:r w:rsidRPr="0001351C">
              <w:rPr>
                <w:rFonts w:ascii="Times New Roman" w:hAnsi="Times New Roman"/>
                <w:color w:val="000000"/>
                <w:sz w:val="22"/>
                <w:szCs w:val="22"/>
                <w:lang w:val="nl-NL"/>
              </w:rPr>
              <w:t xml:space="preserve"> án nhân dân tối cao;</w:t>
            </w:r>
          </w:p>
          <w:p w:rsidR="00CC7739" w:rsidRPr="0001351C" w:rsidRDefault="00CC7739" w:rsidP="00CC7739">
            <w:pPr>
              <w:spacing w:line="264" w:lineRule="auto"/>
              <w:jc w:val="both"/>
              <w:rPr>
                <w:rFonts w:ascii="Times New Roman" w:hAnsi="Times New Roman"/>
                <w:color w:val="000000"/>
                <w:sz w:val="22"/>
                <w:szCs w:val="22"/>
                <w:lang w:val="nl-NL"/>
              </w:rPr>
            </w:pPr>
            <w:r w:rsidRPr="0001351C">
              <w:rPr>
                <w:rFonts w:ascii="Times New Roman" w:hAnsi="Times New Roman"/>
                <w:color w:val="000000"/>
                <w:sz w:val="22"/>
                <w:szCs w:val="22"/>
                <w:lang w:val="nl-NL"/>
              </w:rPr>
              <w:t xml:space="preserve">- </w:t>
            </w:r>
            <w:r w:rsidR="00035E8D">
              <w:rPr>
                <w:rFonts w:ascii="Times New Roman" w:hAnsi="Times New Roman"/>
                <w:color w:val="000000"/>
                <w:sz w:val="22"/>
                <w:szCs w:val="22"/>
                <w:lang w:val="nl-NL"/>
              </w:rPr>
              <w:t xml:space="preserve">Tổng cục Thống kê </w:t>
            </w:r>
            <w:r w:rsidR="000C4654">
              <w:rPr>
                <w:rFonts w:ascii="Times New Roman" w:hAnsi="Times New Roman"/>
                <w:color w:val="000000"/>
                <w:sz w:val="22"/>
                <w:szCs w:val="22"/>
                <w:lang w:val="nl-NL"/>
              </w:rPr>
              <w:t>(</w:t>
            </w:r>
            <w:r w:rsidR="00035E8D" w:rsidRPr="0001351C">
              <w:rPr>
                <w:rFonts w:ascii="Times New Roman" w:hAnsi="Times New Roman"/>
                <w:color w:val="000000"/>
                <w:sz w:val="22"/>
                <w:szCs w:val="22"/>
                <w:lang w:val="nl-NL"/>
              </w:rPr>
              <w:t>Bộ K</w:t>
            </w:r>
            <w:r w:rsidR="00035E8D">
              <w:rPr>
                <w:rFonts w:ascii="Times New Roman" w:hAnsi="Times New Roman"/>
                <w:color w:val="000000"/>
                <w:sz w:val="22"/>
                <w:szCs w:val="22"/>
                <w:lang w:val="nl-NL"/>
              </w:rPr>
              <w:t>ế hoạch và Đầu tư</w:t>
            </w:r>
            <w:r w:rsidR="000C4654">
              <w:rPr>
                <w:rFonts w:ascii="Times New Roman" w:hAnsi="Times New Roman"/>
                <w:color w:val="000000"/>
                <w:sz w:val="22"/>
                <w:szCs w:val="22"/>
                <w:lang w:val="nl-NL"/>
              </w:rPr>
              <w:t>)</w:t>
            </w:r>
            <w:r w:rsidRPr="0001351C">
              <w:rPr>
                <w:rFonts w:ascii="Times New Roman" w:hAnsi="Times New Roman"/>
                <w:color w:val="000000"/>
                <w:sz w:val="22"/>
                <w:szCs w:val="22"/>
                <w:lang w:val="nl-NL"/>
              </w:rPr>
              <w:t>;</w:t>
            </w:r>
          </w:p>
          <w:p w:rsidR="003C000F" w:rsidRPr="0001351C" w:rsidRDefault="003C000F" w:rsidP="008E0A61">
            <w:pPr>
              <w:spacing w:line="240" w:lineRule="exact"/>
              <w:jc w:val="both"/>
              <w:rPr>
                <w:rFonts w:ascii="Times New Roman" w:hAnsi="Times New Roman"/>
                <w:spacing w:val="-6"/>
                <w:sz w:val="22"/>
                <w:szCs w:val="22"/>
                <w:lang w:val="nl-NL"/>
              </w:rPr>
            </w:pPr>
            <w:r w:rsidRPr="0001351C">
              <w:rPr>
                <w:rFonts w:ascii="Times New Roman" w:hAnsi="Times New Roman"/>
                <w:spacing w:val="-6"/>
                <w:sz w:val="22"/>
                <w:szCs w:val="22"/>
                <w:lang w:val="nl-NL"/>
              </w:rPr>
              <w:t xml:space="preserve">- UBND các tỉnh, thành phố trực thuộc </w:t>
            </w:r>
            <w:r w:rsidR="0008782D" w:rsidRPr="0001351C">
              <w:rPr>
                <w:rFonts w:ascii="Times New Roman" w:hAnsi="Times New Roman"/>
                <w:spacing w:val="-6"/>
                <w:sz w:val="22"/>
                <w:szCs w:val="22"/>
                <w:lang w:val="nl-NL"/>
              </w:rPr>
              <w:t>TW</w:t>
            </w:r>
            <w:r w:rsidRPr="0001351C">
              <w:rPr>
                <w:rFonts w:ascii="Times New Roman" w:hAnsi="Times New Roman"/>
                <w:spacing w:val="-6"/>
                <w:sz w:val="22"/>
                <w:szCs w:val="22"/>
                <w:lang w:val="nl-NL"/>
              </w:rPr>
              <w:t>;</w:t>
            </w:r>
          </w:p>
          <w:p w:rsidR="00CD5DE5" w:rsidRPr="0001351C" w:rsidRDefault="00CD5DE5" w:rsidP="008E0A61">
            <w:pPr>
              <w:spacing w:line="240" w:lineRule="exact"/>
              <w:jc w:val="both"/>
              <w:rPr>
                <w:rFonts w:ascii="Times New Roman" w:hAnsi="Times New Roman"/>
                <w:spacing w:val="-6"/>
                <w:sz w:val="22"/>
                <w:szCs w:val="22"/>
                <w:lang w:val="nl-NL"/>
              </w:rPr>
            </w:pPr>
            <w:r w:rsidRPr="0001351C">
              <w:rPr>
                <w:rFonts w:ascii="Times New Roman" w:hAnsi="Times New Roman"/>
                <w:spacing w:val="-6"/>
                <w:sz w:val="22"/>
                <w:szCs w:val="22"/>
                <w:lang w:val="nl-NL"/>
              </w:rPr>
              <w:t xml:space="preserve">- </w:t>
            </w:r>
            <w:r w:rsidR="00AA1DDF">
              <w:rPr>
                <w:rFonts w:ascii="Times New Roman" w:hAnsi="Times New Roman"/>
                <w:spacing w:val="-6"/>
                <w:sz w:val="22"/>
                <w:szCs w:val="22"/>
                <w:lang w:val="nl-NL"/>
              </w:rPr>
              <w:t>C</w:t>
            </w:r>
            <w:r w:rsidR="00AA1DDF" w:rsidRPr="00AA1DDF">
              <w:rPr>
                <w:rFonts w:ascii="Times New Roman" w:hAnsi="Times New Roman"/>
                <w:spacing w:val="-6"/>
                <w:sz w:val="22"/>
                <w:szCs w:val="22"/>
                <w:lang w:val="nl-NL"/>
              </w:rPr>
              <w:t>ác</w:t>
            </w:r>
            <w:r w:rsidR="00AA1DDF">
              <w:rPr>
                <w:rFonts w:ascii="Times New Roman" w:hAnsi="Times New Roman"/>
                <w:spacing w:val="-6"/>
                <w:sz w:val="22"/>
                <w:szCs w:val="22"/>
                <w:lang w:val="nl-NL"/>
              </w:rPr>
              <w:t xml:space="preserve"> Ban D</w:t>
            </w:r>
            <w:r w:rsidR="00AA1DDF" w:rsidRPr="00AA1DDF">
              <w:rPr>
                <w:rFonts w:ascii="Times New Roman" w:hAnsi="Times New Roman"/>
                <w:spacing w:val="-6"/>
                <w:sz w:val="22"/>
                <w:szCs w:val="22"/>
                <w:lang w:val="nl-NL"/>
              </w:rPr>
              <w:t>â</w:t>
            </w:r>
            <w:r w:rsidR="00AA1DDF">
              <w:rPr>
                <w:rFonts w:ascii="Times New Roman" w:hAnsi="Times New Roman"/>
                <w:spacing w:val="-6"/>
                <w:sz w:val="22"/>
                <w:szCs w:val="22"/>
                <w:lang w:val="nl-NL"/>
              </w:rPr>
              <w:t>n t</w:t>
            </w:r>
            <w:r w:rsidR="00AA1DDF" w:rsidRPr="00AA1DDF">
              <w:rPr>
                <w:rFonts w:ascii="Times New Roman" w:hAnsi="Times New Roman"/>
                <w:spacing w:val="-6"/>
                <w:sz w:val="22"/>
                <w:szCs w:val="22"/>
                <w:lang w:val="nl-NL"/>
              </w:rPr>
              <w:t>ộc</w:t>
            </w:r>
            <w:r w:rsidR="00AA1DDF">
              <w:rPr>
                <w:rFonts w:ascii="Times New Roman" w:hAnsi="Times New Roman"/>
                <w:spacing w:val="-6"/>
                <w:sz w:val="22"/>
                <w:szCs w:val="22"/>
                <w:lang w:val="nl-NL"/>
              </w:rPr>
              <w:t xml:space="preserve"> (ho</w:t>
            </w:r>
            <w:r w:rsidR="00AA1DDF" w:rsidRPr="00AA1DDF">
              <w:rPr>
                <w:rFonts w:ascii="Times New Roman" w:hAnsi="Times New Roman"/>
                <w:spacing w:val="-6"/>
                <w:sz w:val="22"/>
                <w:szCs w:val="22"/>
                <w:lang w:val="nl-NL"/>
              </w:rPr>
              <w:t>ặc</w:t>
            </w:r>
            <w:r w:rsidR="00AA1DDF">
              <w:rPr>
                <w:rFonts w:ascii="Times New Roman" w:hAnsi="Times New Roman"/>
                <w:spacing w:val="-6"/>
                <w:sz w:val="22"/>
                <w:szCs w:val="22"/>
                <w:lang w:val="nl-NL"/>
              </w:rPr>
              <w:t xml:space="preserve"> </w:t>
            </w:r>
            <w:r w:rsidR="00035E8D">
              <w:rPr>
                <w:rFonts w:ascii="Times New Roman" w:hAnsi="Times New Roman"/>
                <w:spacing w:val="-6"/>
                <w:sz w:val="22"/>
                <w:szCs w:val="22"/>
                <w:lang w:val="nl-NL"/>
              </w:rPr>
              <w:t>C</w:t>
            </w:r>
            <w:r w:rsidR="00035E8D" w:rsidRPr="00035E8D">
              <w:rPr>
                <w:rFonts w:ascii="Times New Roman" w:hAnsi="Times New Roman" w:hint="eastAsia"/>
                <w:spacing w:val="-6"/>
                <w:sz w:val="22"/>
                <w:szCs w:val="22"/>
                <w:lang w:val="nl-NL"/>
              </w:rPr>
              <w:t>ơ</w:t>
            </w:r>
            <w:r w:rsidR="00035E8D">
              <w:rPr>
                <w:rFonts w:ascii="Times New Roman" w:hAnsi="Times New Roman"/>
                <w:spacing w:val="-6"/>
                <w:sz w:val="22"/>
                <w:szCs w:val="22"/>
                <w:lang w:val="nl-NL"/>
              </w:rPr>
              <w:t xml:space="preserve"> quan c</w:t>
            </w:r>
            <w:r w:rsidR="00035E8D" w:rsidRPr="00035E8D">
              <w:rPr>
                <w:rFonts w:ascii="Times New Roman" w:hAnsi="Times New Roman"/>
                <w:spacing w:val="-6"/>
                <w:sz w:val="22"/>
                <w:szCs w:val="22"/>
                <w:lang w:val="nl-NL"/>
              </w:rPr>
              <w:t>ô</w:t>
            </w:r>
            <w:r w:rsidR="00035E8D">
              <w:rPr>
                <w:rFonts w:ascii="Times New Roman" w:hAnsi="Times New Roman"/>
                <w:spacing w:val="-6"/>
                <w:sz w:val="22"/>
                <w:szCs w:val="22"/>
                <w:lang w:val="nl-NL"/>
              </w:rPr>
              <w:t>ng t</w:t>
            </w:r>
            <w:r w:rsidR="00035E8D" w:rsidRPr="00035E8D">
              <w:rPr>
                <w:rFonts w:ascii="Times New Roman" w:hAnsi="Times New Roman"/>
                <w:spacing w:val="-6"/>
                <w:sz w:val="22"/>
                <w:szCs w:val="22"/>
                <w:lang w:val="nl-NL"/>
              </w:rPr>
              <w:t>á</w:t>
            </w:r>
            <w:r w:rsidR="00035E8D">
              <w:rPr>
                <w:rFonts w:ascii="Times New Roman" w:hAnsi="Times New Roman"/>
                <w:spacing w:val="-6"/>
                <w:sz w:val="22"/>
                <w:szCs w:val="22"/>
                <w:lang w:val="nl-NL"/>
              </w:rPr>
              <w:t>c d</w:t>
            </w:r>
            <w:r w:rsidR="00035E8D" w:rsidRPr="00035E8D">
              <w:rPr>
                <w:rFonts w:ascii="Times New Roman" w:hAnsi="Times New Roman"/>
                <w:spacing w:val="-6"/>
                <w:sz w:val="22"/>
                <w:szCs w:val="22"/>
                <w:lang w:val="nl-NL"/>
              </w:rPr>
              <w:t>â</w:t>
            </w:r>
            <w:r w:rsidR="00035E8D">
              <w:rPr>
                <w:rFonts w:ascii="Times New Roman" w:hAnsi="Times New Roman"/>
                <w:spacing w:val="-6"/>
                <w:sz w:val="22"/>
                <w:szCs w:val="22"/>
                <w:lang w:val="nl-NL"/>
              </w:rPr>
              <w:t>n t</w:t>
            </w:r>
            <w:r w:rsidR="00035E8D" w:rsidRPr="00035E8D">
              <w:rPr>
                <w:rFonts w:ascii="Times New Roman" w:hAnsi="Times New Roman"/>
                <w:spacing w:val="-6"/>
                <w:sz w:val="22"/>
                <w:szCs w:val="22"/>
                <w:lang w:val="nl-NL"/>
              </w:rPr>
              <w:t>ộc</w:t>
            </w:r>
            <w:r w:rsidR="00035E8D">
              <w:rPr>
                <w:rFonts w:ascii="Times New Roman" w:hAnsi="Times New Roman"/>
                <w:spacing w:val="-6"/>
                <w:sz w:val="22"/>
                <w:szCs w:val="22"/>
                <w:lang w:val="nl-NL"/>
              </w:rPr>
              <w:t xml:space="preserve"> c</w:t>
            </w:r>
            <w:r w:rsidR="00035E8D" w:rsidRPr="00035E8D">
              <w:rPr>
                <w:rFonts w:ascii="Times New Roman" w:hAnsi="Times New Roman"/>
                <w:spacing w:val="-6"/>
                <w:sz w:val="22"/>
                <w:szCs w:val="22"/>
                <w:lang w:val="nl-NL"/>
              </w:rPr>
              <w:t>ấ</w:t>
            </w:r>
            <w:r w:rsidR="00035E8D">
              <w:rPr>
                <w:rFonts w:ascii="Times New Roman" w:hAnsi="Times New Roman"/>
                <w:spacing w:val="-6"/>
                <w:sz w:val="22"/>
                <w:szCs w:val="22"/>
                <w:lang w:val="nl-NL"/>
              </w:rPr>
              <w:t>p t</w:t>
            </w:r>
            <w:r w:rsidR="00035E8D" w:rsidRPr="00035E8D">
              <w:rPr>
                <w:rFonts w:ascii="Times New Roman" w:hAnsi="Times New Roman"/>
                <w:spacing w:val="-6"/>
                <w:sz w:val="22"/>
                <w:szCs w:val="22"/>
                <w:lang w:val="nl-NL"/>
              </w:rPr>
              <w:t>ỉnh</w:t>
            </w:r>
            <w:r w:rsidR="00AA1DDF">
              <w:rPr>
                <w:rFonts w:ascii="Times New Roman" w:hAnsi="Times New Roman"/>
                <w:spacing w:val="-6"/>
                <w:sz w:val="22"/>
                <w:szCs w:val="22"/>
                <w:lang w:val="nl-NL"/>
              </w:rPr>
              <w:t>)</w:t>
            </w:r>
            <w:r w:rsidRPr="0001351C">
              <w:rPr>
                <w:rFonts w:ascii="Times New Roman" w:hAnsi="Times New Roman"/>
                <w:spacing w:val="-6"/>
                <w:sz w:val="22"/>
                <w:szCs w:val="22"/>
                <w:lang w:val="nl-NL"/>
              </w:rPr>
              <w:t>;</w:t>
            </w:r>
          </w:p>
          <w:p w:rsidR="00773738" w:rsidRPr="0001351C" w:rsidRDefault="00CD5DE5" w:rsidP="008E0A61">
            <w:pPr>
              <w:spacing w:line="240" w:lineRule="exact"/>
              <w:jc w:val="both"/>
              <w:rPr>
                <w:rFonts w:ascii="Times New Roman" w:hAnsi="Times New Roman"/>
                <w:sz w:val="22"/>
                <w:szCs w:val="22"/>
                <w:lang w:val="nl-NL"/>
              </w:rPr>
            </w:pPr>
            <w:r w:rsidRPr="0001351C">
              <w:rPr>
                <w:rFonts w:ascii="Times New Roman" w:hAnsi="Times New Roman"/>
                <w:sz w:val="22"/>
                <w:szCs w:val="22"/>
                <w:lang w:val="nl-NL"/>
              </w:rPr>
              <w:t xml:space="preserve">- </w:t>
            </w:r>
            <w:r w:rsidR="00773738" w:rsidRPr="0001351C">
              <w:rPr>
                <w:rFonts w:ascii="Times New Roman" w:hAnsi="Times New Roman"/>
                <w:sz w:val="22"/>
                <w:szCs w:val="22"/>
                <w:lang w:val="nl-NL"/>
              </w:rPr>
              <w:t xml:space="preserve">Vụ, </w:t>
            </w:r>
            <w:r w:rsidR="008F006C">
              <w:rPr>
                <w:rFonts w:ascii="Times New Roman" w:hAnsi="Times New Roman"/>
                <w:sz w:val="22"/>
                <w:szCs w:val="22"/>
                <w:lang w:val="nl-NL"/>
              </w:rPr>
              <w:t xml:space="preserve">đơn vị </w:t>
            </w:r>
            <w:r w:rsidR="009A14C2">
              <w:rPr>
                <w:rFonts w:ascii="Times New Roman" w:hAnsi="Times New Roman"/>
                <w:sz w:val="22"/>
                <w:szCs w:val="22"/>
                <w:lang w:val="nl-NL"/>
              </w:rPr>
              <w:t>t</w:t>
            </w:r>
            <w:r w:rsidR="008F006C">
              <w:rPr>
                <w:rFonts w:ascii="Times New Roman" w:hAnsi="Times New Roman"/>
                <w:sz w:val="22"/>
                <w:szCs w:val="22"/>
                <w:lang w:val="nl-NL"/>
              </w:rPr>
              <w:t>huộc UBDT</w:t>
            </w:r>
            <w:r w:rsidR="00773738" w:rsidRPr="0001351C">
              <w:rPr>
                <w:rFonts w:ascii="Times New Roman" w:hAnsi="Times New Roman"/>
                <w:sz w:val="22"/>
                <w:szCs w:val="22"/>
                <w:lang w:val="nl-NL"/>
              </w:rPr>
              <w:t>;</w:t>
            </w:r>
          </w:p>
          <w:p w:rsidR="00EA4887" w:rsidRPr="0001351C" w:rsidRDefault="00EA4887" w:rsidP="00EA4887">
            <w:pPr>
              <w:spacing w:line="240" w:lineRule="exact"/>
              <w:jc w:val="both"/>
              <w:rPr>
                <w:rFonts w:ascii="Times New Roman" w:hAnsi="Times New Roman"/>
                <w:sz w:val="22"/>
                <w:szCs w:val="22"/>
                <w:lang w:val="nl-NL"/>
              </w:rPr>
            </w:pPr>
            <w:r w:rsidRPr="0001351C">
              <w:rPr>
                <w:rFonts w:ascii="Times New Roman" w:hAnsi="Times New Roman"/>
                <w:sz w:val="22"/>
                <w:szCs w:val="22"/>
                <w:lang w:val="nl-NL"/>
              </w:rPr>
              <w:t xml:space="preserve">- Cục Kiểm tra văn bản </w:t>
            </w:r>
            <w:r>
              <w:rPr>
                <w:rFonts w:ascii="Times New Roman" w:hAnsi="Times New Roman"/>
                <w:sz w:val="22"/>
                <w:szCs w:val="22"/>
                <w:lang w:val="nl-NL"/>
              </w:rPr>
              <w:t xml:space="preserve">QPPL - </w:t>
            </w:r>
            <w:r w:rsidRPr="0001351C">
              <w:rPr>
                <w:rFonts w:ascii="Times New Roman" w:hAnsi="Times New Roman"/>
                <w:sz w:val="22"/>
                <w:szCs w:val="22"/>
                <w:lang w:val="nl-NL"/>
              </w:rPr>
              <w:t>Bộ Tư pháp;</w:t>
            </w:r>
          </w:p>
          <w:p w:rsidR="00CD5DE5" w:rsidRDefault="00CD5DE5" w:rsidP="008E0A61">
            <w:pPr>
              <w:spacing w:line="240" w:lineRule="exact"/>
              <w:jc w:val="both"/>
              <w:rPr>
                <w:rFonts w:ascii="Times New Roman" w:hAnsi="Times New Roman"/>
                <w:sz w:val="22"/>
                <w:szCs w:val="22"/>
                <w:lang w:val="nl-NL"/>
              </w:rPr>
            </w:pPr>
            <w:r w:rsidRPr="0001351C">
              <w:rPr>
                <w:rFonts w:ascii="Times New Roman" w:hAnsi="Times New Roman"/>
                <w:sz w:val="22"/>
                <w:szCs w:val="22"/>
                <w:lang w:val="nl-NL"/>
              </w:rPr>
              <w:t xml:space="preserve">- Công báo; </w:t>
            </w:r>
            <w:r w:rsidR="009A14C2">
              <w:rPr>
                <w:rFonts w:ascii="Times New Roman" w:hAnsi="Times New Roman"/>
                <w:sz w:val="22"/>
                <w:szCs w:val="22"/>
                <w:lang w:val="nl-NL"/>
              </w:rPr>
              <w:t>C</w:t>
            </w:r>
            <w:r w:rsidR="009A14C2" w:rsidRPr="009A14C2">
              <w:rPr>
                <w:rFonts w:ascii="Times New Roman" w:hAnsi="Times New Roman"/>
                <w:sz w:val="22"/>
                <w:szCs w:val="22"/>
                <w:lang w:val="nl-NL"/>
              </w:rPr>
              <w:t>ổng</w:t>
            </w:r>
            <w:r w:rsidR="009A14C2">
              <w:rPr>
                <w:rFonts w:ascii="Times New Roman" w:hAnsi="Times New Roman"/>
                <w:sz w:val="22"/>
                <w:szCs w:val="22"/>
                <w:lang w:val="nl-NL"/>
              </w:rPr>
              <w:t xml:space="preserve"> TT</w:t>
            </w:r>
            <w:r w:rsidR="009A14C2" w:rsidRPr="009A14C2">
              <w:rPr>
                <w:rFonts w:ascii="Times New Roman" w:hAnsi="Times New Roman" w:hint="eastAsia"/>
                <w:sz w:val="22"/>
                <w:szCs w:val="22"/>
                <w:lang w:val="nl-NL"/>
              </w:rPr>
              <w:t>Đ</w:t>
            </w:r>
            <w:r w:rsidR="009A14C2">
              <w:rPr>
                <w:rFonts w:ascii="Times New Roman" w:hAnsi="Times New Roman"/>
                <w:sz w:val="22"/>
                <w:szCs w:val="22"/>
                <w:lang w:val="nl-NL"/>
              </w:rPr>
              <w:t>T</w:t>
            </w:r>
            <w:r w:rsidRPr="0001351C">
              <w:rPr>
                <w:rFonts w:ascii="Times New Roman" w:hAnsi="Times New Roman"/>
                <w:sz w:val="22"/>
                <w:szCs w:val="22"/>
                <w:lang w:val="nl-NL"/>
              </w:rPr>
              <w:t xml:space="preserve"> Chính phủ;</w:t>
            </w:r>
            <w:r w:rsidR="006C68EC">
              <w:rPr>
                <w:rFonts w:ascii="Times New Roman" w:hAnsi="Times New Roman"/>
                <w:sz w:val="22"/>
                <w:szCs w:val="22"/>
                <w:lang w:val="nl-NL"/>
              </w:rPr>
              <w:t xml:space="preserve"> </w:t>
            </w:r>
          </w:p>
          <w:p w:rsidR="006C68EC" w:rsidRPr="0001351C" w:rsidRDefault="006C68EC" w:rsidP="008E0A61">
            <w:pPr>
              <w:spacing w:line="240" w:lineRule="exact"/>
              <w:jc w:val="both"/>
              <w:rPr>
                <w:rFonts w:ascii="Times New Roman" w:hAnsi="Times New Roman"/>
                <w:sz w:val="22"/>
                <w:szCs w:val="22"/>
                <w:lang w:val="nl-NL"/>
              </w:rPr>
            </w:pPr>
            <w:r>
              <w:rPr>
                <w:rFonts w:ascii="Times New Roman" w:hAnsi="Times New Roman"/>
                <w:sz w:val="22"/>
                <w:szCs w:val="22"/>
                <w:lang w:val="nl-NL"/>
              </w:rPr>
              <w:t>- Cổng TTĐT Ủy ban Dân tộc;</w:t>
            </w:r>
          </w:p>
          <w:p w:rsidR="004D386D" w:rsidRPr="0001351C" w:rsidRDefault="00CD5DE5" w:rsidP="0001351C">
            <w:pPr>
              <w:spacing w:line="240" w:lineRule="exact"/>
              <w:jc w:val="both"/>
              <w:rPr>
                <w:rFonts w:ascii="Times New Roman" w:hAnsi="Times New Roman"/>
                <w:sz w:val="22"/>
                <w:szCs w:val="22"/>
                <w:lang w:val="nl-NL"/>
              </w:rPr>
            </w:pPr>
            <w:r w:rsidRPr="0001351C">
              <w:rPr>
                <w:rFonts w:ascii="Times New Roman" w:hAnsi="Times New Roman"/>
                <w:sz w:val="22"/>
                <w:szCs w:val="22"/>
                <w:lang w:val="nl-NL"/>
              </w:rPr>
              <w:t>- Lưu</w:t>
            </w:r>
            <w:r w:rsidR="00242018">
              <w:rPr>
                <w:rFonts w:ascii="Times New Roman" w:hAnsi="Times New Roman"/>
                <w:sz w:val="22"/>
                <w:szCs w:val="22"/>
                <w:lang w:val="nl-NL"/>
              </w:rPr>
              <w:t>:</w:t>
            </w:r>
            <w:r w:rsidRPr="0001351C">
              <w:rPr>
                <w:rFonts w:ascii="Times New Roman" w:hAnsi="Times New Roman"/>
                <w:sz w:val="22"/>
                <w:szCs w:val="22"/>
                <w:lang w:val="nl-NL"/>
              </w:rPr>
              <w:t xml:space="preserve"> V</w:t>
            </w:r>
            <w:r w:rsidR="00982657" w:rsidRPr="0001351C">
              <w:rPr>
                <w:rFonts w:ascii="Times New Roman" w:hAnsi="Times New Roman"/>
                <w:sz w:val="22"/>
                <w:szCs w:val="22"/>
                <w:lang w:val="nl-NL"/>
              </w:rPr>
              <w:t>T</w:t>
            </w:r>
            <w:r w:rsidRPr="0001351C">
              <w:rPr>
                <w:rFonts w:ascii="Times New Roman" w:hAnsi="Times New Roman"/>
                <w:sz w:val="22"/>
                <w:szCs w:val="22"/>
                <w:lang w:val="nl-NL"/>
              </w:rPr>
              <w:t>, KHTC.</w:t>
            </w:r>
          </w:p>
        </w:tc>
        <w:tc>
          <w:tcPr>
            <w:tcW w:w="4410" w:type="dxa"/>
          </w:tcPr>
          <w:p w:rsidR="00CD5DE5" w:rsidRPr="0001351C" w:rsidRDefault="00CD5DE5" w:rsidP="003876AC">
            <w:pPr>
              <w:jc w:val="center"/>
              <w:rPr>
                <w:rFonts w:ascii="Times New Roman" w:hAnsi="Times New Roman"/>
                <w:b/>
                <w:szCs w:val="28"/>
                <w:lang w:val="nl-NL"/>
              </w:rPr>
            </w:pPr>
          </w:p>
          <w:p w:rsidR="00DD1F3E" w:rsidRPr="0001351C" w:rsidRDefault="00DD1F3E" w:rsidP="003876AC">
            <w:pPr>
              <w:jc w:val="center"/>
              <w:rPr>
                <w:rFonts w:ascii="Times New Roman" w:hAnsi="Times New Roman"/>
                <w:szCs w:val="28"/>
                <w:lang w:val="nl-NL"/>
              </w:rPr>
            </w:pPr>
          </w:p>
          <w:p w:rsidR="00CD5DE5" w:rsidRPr="0001351C" w:rsidRDefault="00CD5DE5" w:rsidP="00CD5DE5">
            <w:pPr>
              <w:rPr>
                <w:rFonts w:ascii="Times New Roman" w:hAnsi="Times New Roman"/>
                <w:szCs w:val="28"/>
                <w:lang w:val="nl-NL"/>
              </w:rPr>
            </w:pPr>
          </w:p>
          <w:p w:rsidR="0008782D" w:rsidRDefault="0008782D" w:rsidP="00CD5DE5">
            <w:pPr>
              <w:jc w:val="center"/>
              <w:rPr>
                <w:rFonts w:ascii="Times New Roman" w:hAnsi="Times New Roman"/>
                <w:szCs w:val="28"/>
                <w:lang w:val="nl-NL"/>
              </w:rPr>
            </w:pPr>
          </w:p>
          <w:p w:rsidR="008F006C" w:rsidRDefault="008F006C" w:rsidP="00CD5DE5">
            <w:pPr>
              <w:jc w:val="center"/>
              <w:rPr>
                <w:rFonts w:ascii="Times New Roman" w:hAnsi="Times New Roman"/>
                <w:szCs w:val="28"/>
                <w:lang w:val="nl-NL"/>
              </w:rPr>
            </w:pPr>
          </w:p>
          <w:p w:rsidR="008F006C" w:rsidRPr="0001351C" w:rsidRDefault="008F006C" w:rsidP="00CD5DE5">
            <w:pPr>
              <w:jc w:val="center"/>
              <w:rPr>
                <w:rFonts w:ascii="Times New Roman" w:hAnsi="Times New Roman"/>
                <w:szCs w:val="28"/>
                <w:lang w:val="nl-NL"/>
              </w:rPr>
            </w:pPr>
          </w:p>
          <w:p w:rsidR="00DD1F3E" w:rsidRPr="0001351C" w:rsidRDefault="00DD1F3E" w:rsidP="00CD5DE5">
            <w:pPr>
              <w:jc w:val="center"/>
              <w:rPr>
                <w:rFonts w:ascii="Times New Roman" w:hAnsi="Times New Roman"/>
                <w:szCs w:val="28"/>
                <w:lang w:val="nl-NL"/>
              </w:rPr>
            </w:pPr>
          </w:p>
          <w:p w:rsidR="003A58DA" w:rsidRPr="0001351C" w:rsidRDefault="003A58DA" w:rsidP="00CD5DE5">
            <w:pPr>
              <w:jc w:val="center"/>
              <w:rPr>
                <w:rFonts w:ascii="Times New Roman" w:hAnsi="Times New Roman"/>
                <w:szCs w:val="28"/>
                <w:lang w:val="nl-NL"/>
              </w:rPr>
            </w:pPr>
          </w:p>
          <w:p w:rsidR="00CD5DE5" w:rsidRPr="0001351C" w:rsidRDefault="008640A6" w:rsidP="00CD5DE5">
            <w:pPr>
              <w:jc w:val="center"/>
              <w:rPr>
                <w:rFonts w:ascii="Times New Roman" w:hAnsi="Times New Roman"/>
                <w:b/>
                <w:szCs w:val="28"/>
                <w:lang w:val="nl-NL"/>
              </w:rPr>
            </w:pPr>
            <w:r>
              <w:rPr>
                <w:rFonts w:ascii="Times New Roman" w:hAnsi="Times New Roman"/>
                <w:b/>
                <w:szCs w:val="28"/>
                <w:lang w:val="nl-NL"/>
              </w:rPr>
              <w:t>Đỗ Văn Chiến</w:t>
            </w:r>
          </w:p>
          <w:p w:rsidR="00CD5DE5" w:rsidRPr="0001351C" w:rsidRDefault="00CD5DE5" w:rsidP="00CD5DE5">
            <w:pPr>
              <w:jc w:val="center"/>
              <w:rPr>
                <w:rFonts w:ascii="Times New Roman" w:hAnsi="Times New Roman"/>
                <w:szCs w:val="28"/>
                <w:lang w:val="nl-NL"/>
              </w:rPr>
            </w:pPr>
          </w:p>
          <w:p w:rsidR="00CD5DE5" w:rsidRPr="0001351C" w:rsidRDefault="00CD5DE5" w:rsidP="00CD5DE5">
            <w:pPr>
              <w:jc w:val="center"/>
              <w:rPr>
                <w:rFonts w:ascii="Times New Roman" w:hAnsi="Times New Roman"/>
                <w:b/>
                <w:bCs/>
                <w:szCs w:val="28"/>
                <w:lang w:val="nl-NL"/>
              </w:rPr>
            </w:pPr>
          </w:p>
        </w:tc>
      </w:tr>
    </w:tbl>
    <w:p w:rsidR="00CD5DE5" w:rsidRPr="00155DAB" w:rsidRDefault="00CD5DE5" w:rsidP="00EC66DB">
      <w:pPr>
        <w:tabs>
          <w:tab w:val="left" w:pos="5730"/>
        </w:tabs>
        <w:rPr>
          <w:rFonts w:ascii="Times New Roman" w:hAnsi="Times New Roman"/>
          <w:sz w:val="26"/>
          <w:szCs w:val="26"/>
          <w:lang w:val="nl-NL"/>
        </w:rPr>
      </w:pPr>
    </w:p>
    <w:sectPr w:rsidR="00CD5DE5" w:rsidRPr="00155DAB" w:rsidSect="00C873DF">
      <w:footerReference w:type="even" r:id="rId8"/>
      <w:footerReference w:type="default" r:id="rId9"/>
      <w:pgSz w:w="11907" w:h="16840" w:code="9"/>
      <w:pgMar w:top="1296" w:right="1296" w:bottom="1152" w:left="187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92" w:rsidRDefault="00A04992">
      <w:r>
        <w:separator/>
      </w:r>
    </w:p>
  </w:endnote>
  <w:endnote w:type="continuationSeparator" w:id="0">
    <w:p w:rsidR="00A04992" w:rsidRDefault="00A0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A" w:rsidRDefault="002778EA" w:rsidP="007E530F">
    <w:pPr>
      <w:pStyle w:val="Footer"/>
      <w:framePr w:wrap="around" w:vAnchor="text" w:hAnchor="margin" w:xAlign="center" w:y="1"/>
      <w:rPr>
        <w:rStyle w:val="PageNumber"/>
      </w:rPr>
    </w:pPr>
    <w:r>
      <w:rPr>
        <w:rStyle w:val="PageNumber"/>
      </w:rPr>
      <w:fldChar w:fldCharType="begin"/>
    </w:r>
    <w:r w:rsidR="00920E6A">
      <w:rPr>
        <w:rStyle w:val="PageNumber"/>
      </w:rPr>
      <w:instrText xml:space="preserve">PAGE  </w:instrText>
    </w:r>
    <w:r>
      <w:rPr>
        <w:rStyle w:val="PageNumber"/>
      </w:rPr>
      <w:fldChar w:fldCharType="end"/>
    </w:r>
  </w:p>
  <w:p w:rsidR="00920E6A" w:rsidRDefault="00920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AB" w:rsidRPr="00155DAB" w:rsidRDefault="002778EA">
    <w:pPr>
      <w:pStyle w:val="Footer"/>
      <w:jc w:val="right"/>
      <w:rPr>
        <w:sz w:val="24"/>
      </w:rPr>
    </w:pPr>
    <w:r w:rsidRPr="00155DAB">
      <w:rPr>
        <w:sz w:val="24"/>
      </w:rPr>
      <w:fldChar w:fldCharType="begin"/>
    </w:r>
    <w:r w:rsidR="00155DAB" w:rsidRPr="00155DAB">
      <w:rPr>
        <w:sz w:val="24"/>
      </w:rPr>
      <w:instrText xml:space="preserve"> PAGE   \* MERGEFORMAT </w:instrText>
    </w:r>
    <w:r w:rsidRPr="00155DAB">
      <w:rPr>
        <w:sz w:val="24"/>
      </w:rPr>
      <w:fldChar w:fldCharType="separate"/>
    </w:r>
    <w:r w:rsidR="00646753">
      <w:rPr>
        <w:noProof/>
        <w:sz w:val="24"/>
      </w:rPr>
      <w:t>3</w:t>
    </w:r>
    <w:r w:rsidRPr="00155DAB">
      <w:rPr>
        <w:noProof/>
        <w:sz w:val="24"/>
      </w:rPr>
      <w:fldChar w:fldCharType="end"/>
    </w:r>
  </w:p>
  <w:p w:rsidR="00920E6A" w:rsidRPr="0001351C" w:rsidRDefault="00920E6A">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92" w:rsidRDefault="00A04992">
      <w:r>
        <w:separator/>
      </w:r>
    </w:p>
  </w:footnote>
  <w:footnote w:type="continuationSeparator" w:id="0">
    <w:p w:rsidR="00A04992" w:rsidRDefault="00A04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26ED"/>
    <w:multiLevelType w:val="hybridMultilevel"/>
    <w:tmpl w:val="3094F4D2"/>
    <w:lvl w:ilvl="0" w:tplc="D77E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8305B3"/>
    <w:multiLevelType w:val="hybridMultilevel"/>
    <w:tmpl w:val="9BAEC856"/>
    <w:lvl w:ilvl="0" w:tplc="6B0665C4">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43BD733A"/>
    <w:multiLevelType w:val="hybridMultilevel"/>
    <w:tmpl w:val="60062264"/>
    <w:lvl w:ilvl="0" w:tplc="59BE2A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477E58"/>
    <w:multiLevelType w:val="hybridMultilevel"/>
    <w:tmpl w:val="1AC2E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1962B2"/>
    <w:multiLevelType w:val="hybridMultilevel"/>
    <w:tmpl w:val="5568DA88"/>
    <w:lvl w:ilvl="0" w:tplc="0A4427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66DE"/>
    <w:rsid w:val="00001153"/>
    <w:rsid w:val="00004205"/>
    <w:rsid w:val="000111C8"/>
    <w:rsid w:val="0001351C"/>
    <w:rsid w:val="000148B5"/>
    <w:rsid w:val="000226D9"/>
    <w:rsid w:val="00024565"/>
    <w:rsid w:val="0002515D"/>
    <w:rsid w:val="00027515"/>
    <w:rsid w:val="00035E8D"/>
    <w:rsid w:val="000406DC"/>
    <w:rsid w:val="0005019D"/>
    <w:rsid w:val="000541AF"/>
    <w:rsid w:val="000625C1"/>
    <w:rsid w:val="00063AB1"/>
    <w:rsid w:val="00063CAA"/>
    <w:rsid w:val="0007047A"/>
    <w:rsid w:val="00071760"/>
    <w:rsid w:val="0007425F"/>
    <w:rsid w:val="0008782D"/>
    <w:rsid w:val="00090403"/>
    <w:rsid w:val="00093154"/>
    <w:rsid w:val="00096356"/>
    <w:rsid w:val="000A20F1"/>
    <w:rsid w:val="000C0725"/>
    <w:rsid w:val="000C083B"/>
    <w:rsid w:val="000C1D3F"/>
    <w:rsid w:val="000C267F"/>
    <w:rsid w:val="000C312B"/>
    <w:rsid w:val="000C4654"/>
    <w:rsid w:val="000C4756"/>
    <w:rsid w:val="000C7BB1"/>
    <w:rsid w:val="000D4729"/>
    <w:rsid w:val="000D4805"/>
    <w:rsid w:val="000E0C72"/>
    <w:rsid w:val="000E508A"/>
    <w:rsid w:val="0010176A"/>
    <w:rsid w:val="00101859"/>
    <w:rsid w:val="001106BD"/>
    <w:rsid w:val="00110E6A"/>
    <w:rsid w:val="001125F4"/>
    <w:rsid w:val="00113F17"/>
    <w:rsid w:val="001159C1"/>
    <w:rsid w:val="00115B04"/>
    <w:rsid w:val="001327C2"/>
    <w:rsid w:val="001344E7"/>
    <w:rsid w:val="00136298"/>
    <w:rsid w:val="00137760"/>
    <w:rsid w:val="00145DCA"/>
    <w:rsid w:val="00155DAB"/>
    <w:rsid w:val="001566E1"/>
    <w:rsid w:val="001639B6"/>
    <w:rsid w:val="0016726C"/>
    <w:rsid w:val="00171C04"/>
    <w:rsid w:val="001721CD"/>
    <w:rsid w:val="00172E20"/>
    <w:rsid w:val="00175FD1"/>
    <w:rsid w:val="001776E0"/>
    <w:rsid w:val="00177C83"/>
    <w:rsid w:val="0018226C"/>
    <w:rsid w:val="00186553"/>
    <w:rsid w:val="0018702C"/>
    <w:rsid w:val="00191033"/>
    <w:rsid w:val="0019763F"/>
    <w:rsid w:val="001A37B8"/>
    <w:rsid w:val="001A5F95"/>
    <w:rsid w:val="001A6B7D"/>
    <w:rsid w:val="001A7312"/>
    <w:rsid w:val="001A7350"/>
    <w:rsid w:val="001B4910"/>
    <w:rsid w:val="001B5A0E"/>
    <w:rsid w:val="001C20BB"/>
    <w:rsid w:val="001C58B9"/>
    <w:rsid w:val="001C67C5"/>
    <w:rsid w:val="001D09ED"/>
    <w:rsid w:val="001D4520"/>
    <w:rsid w:val="001D4540"/>
    <w:rsid w:val="001E14D6"/>
    <w:rsid w:val="001E4D4A"/>
    <w:rsid w:val="001E61AC"/>
    <w:rsid w:val="001F3CD6"/>
    <w:rsid w:val="00202F28"/>
    <w:rsid w:val="0020323C"/>
    <w:rsid w:val="0020447F"/>
    <w:rsid w:val="002076B0"/>
    <w:rsid w:val="00207A5A"/>
    <w:rsid w:val="00211ACB"/>
    <w:rsid w:val="00211F2A"/>
    <w:rsid w:val="0021410A"/>
    <w:rsid w:val="00222CCE"/>
    <w:rsid w:val="00230E26"/>
    <w:rsid w:val="00242018"/>
    <w:rsid w:val="002437FF"/>
    <w:rsid w:val="002508F8"/>
    <w:rsid w:val="00250949"/>
    <w:rsid w:val="00256A15"/>
    <w:rsid w:val="002654C7"/>
    <w:rsid w:val="00265930"/>
    <w:rsid w:val="00272B64"/>
    <w:rsid w:val="00274270"/>
    <w:rsid w:val="002778EA"/>
    <w:rsid w:val="00280844"/>
    <w:rsid w:val="00281A83"/>
    <w:rsid w:val="00286D46"/>
    <w:rsid w:val="0028782C"/>
    <w:rsid w:val="00287E65"/>
    <w:rsid w:val="00290246"/>
    <w:rsid w:val="00290F97"/>
    <w:rsid w:val="00292097"/>
    <w:rsid w:val="002935EE"/>
    <w:rsid w:val="002936F1"/>
    <w:rsid w:val="00294156"/>
    <w:rsid w:val="00295416"/>
    <w:rsid w:val="00295D25"/>
    <w:rsid w:val="0029600D"/>
    <w:rsid w:val="002A142A"/>
    <w:rsid w:val="002A60E5"/>
    <w:rsid w:val="002B0F98"/>
    <w:rsid w:val="002B18F9"/>
    <w:rsid w:val="002B1FE9"/>
    <w:rsid w:val="002B7268"/>
    <w:rsid w:val="002C126D"/>
    <w:rsid w:val="002C2021"/>
    <w:rsid w:val="002C2FE7"/>
    <w:rsid w:val="002C6640"/>
    <w:rsid w:val="002C7980"/>
    <w:rsid w:val="002D057D"/>
    <w:rsid w:val="002D0CDD"/>
    <w:rsid w:val="002D1287"/>
    <w:rsid w:val="002D171E"/>
    <w:rsid w:val="002E1BB9"/>
    <w:rsid w:val="002E1CF7"/>
    <w:rsid w:val="002E781E"/>
    <w:rsid w:val="002E7B32"/>
    <w:rsid w:val="002F054D"/>
    <w:rsid w:val="00313A28"/>
    <w:rsid w:val="00324EC2"/>
    <w:rsid w:val="00330586"/>
    <w:rsid w:val="00332C7D"/>
    <w:rsid w:val="003350D9"/>
    <w:rsid w:val="003366DE"/>
    <w:rsid w:val="00340AA7"/>
    <w:rsid w:val="003574B0"/>
    <w:rsid w:val="0036721F"/>
    <w:rsid w:val="00385685"/>
    <w:rsid w:val="003876AC"/>
    <w:rsid w:val="003A383E"/>
    <w:rsid w:val="003A3FF6"/>
    <w:rsid w:val="003A58DA"/>
    <w:rsid w:val="003B4420"/>
    <w:rsid w:val="003C000F"/>
    <w:rsid w:val="003C3F5D"/>
    <w:rsid w:val="003C3FD8"/>
    <w:rsid w:val="003C6A2D"/>
    <w:rsid w:val="003D0774"/>
    <w:rsid w:val="003D08C8"/>
    <w:rsid w:val="003D2CD2"/>
    <w:rsid w:val="003D54EA"/>
    <w:rsid w:val="003D799F"/>
    <w:rsid w:val="003E6DC7"/>
    <w:rsid w:val="003F0424"/>
    <w:rsid w:val="004007A3"/>
    <w:rsid w:val="00403AFA"/>
    <w:rsid w:val="004122E1"/>
    <w:rsid w:val="00413FC9"/>
    <w:rsid w:val="00420C68"/>
    <w:rsid w:val="00423C90"/>
    <w:rsid w:val="00427774"/>
    <w:rsid w:val="00427A75"/>
    <w:rsid w:val="00427D7C"/>
    <w:rsid w:val="00432393"/>
    <w:rsid w:val="00436AE5"/>
    <w:rsid w:val="00436C56"/>
    <w:rsid w:val="00441388"/>
    <w:rsid w:val="00444A8D"/>
    <w:rsid w:val="0044522D"/>
    <w:rsid w:val="00450F74"/>
    <w:rsid w:val="00454A2E"/>
    <w:rsid w:val="004613CA"/>
    <w:rsid w:val="00461F74"/>
    <w:rsid w:val="00471DCC"/>
    <w:rsid w:val="00473C3C"/>
    <w:rsid w:val="00474535"/>
    <w:rsid w:val="00487D7A"/>
    <w:rsid w:val="00495C55"/>
    <w:rsid w:val="00495FF3"/>
    <w:rsid w:val="004A0A7F"/>
    <w:rsid w:val="004A0BEC"/>
    <w:rsid w:val="004A2727"/>
    <w:rsid w:val="004A7DC2"/>
    <w:rsid w:val="004B119E"/>
    <w:rsid w:val="004B219B"/>
    <w:rsid w:val="004B6960"/>
    <w:rsid w:val="004C170B"/>
    <w:rsid w:val="004C354B"/>
    <w:rsid w:val="004C61FC"/>
    <w:rsid w:val="004C6CB5"/>
    <w:rsid w:val="004D386D"/>
    <w:rsid w:val="004D4BA3"/>
    <w:rsid w:val="004E10AD"/>
    <w:rsid w:val="004E605B"/>
    <w:rsid w:val="004F0249"/>
    <w:rsid w:val="004F3380"/>
    <w:rsid w:val="0050306C"/>
    <w:rsid w:val="00505A92"/>
    <w:rsid w:val="00506035"/>
    <w:rsid w:val="00511C3F"/>
    <w:rsid w:val="00515E61"/>
    <w:rsid w:val="00527F29"/>
    <w:rsid w:val="00542476"/>
    <w:rsid w:val="0054254A"/>
    <w:rsid w:val="00547379"/>
    <w:rsid w:val="00553FD7"/>
    <w:rsid w:val="00564044"/>
    <w:rsid w:val="00572276"/>
    <w:rsid w:val="00587057"/>
    <w:rsid w:val="0059291A"/>
    <w:rsid w:val="005A3D5B"/>
    <w:rsid w:val="005A53E9"/>
    <w:rsid w:val="005B0DD4"/>
    <w:rsid w:val="005B2769"/>
    <w:rsid w:val="005B5DD2"/>
    <w:rsid w:val="005B6131"/>
    <w:rsid w:val="005C3D5A"/>
    <w:rsid w:val="005D5FFE"/>
    <w:rsid w:val="005D6402"/>
    <w:rsid w:val="005E749B"/>
    <w:rsid w:val="005F0403"/>
    <w:rsid w:val="005F7055"/>
    <w:rsid w:val="005F7C3B"/>
    <w:rsid w:val="0061144C"/>
    <w:rsid w:val="006133D7"/>
    <w:rsid w:val="006157B1"/>
    <w:rsid w:val="00623DF5"/>
    <w:rsid w:val="00627E37"/>
    <w:rsid w:val="006366AF"/>
    <w:rsid w:val="00636EE9"/>
    <w:rsid w:val="00641954"/>
    <w:rsid w:val="00644FC7"/>
    <w:rsid w:val="00646753"/>
    <w:rsid w:val="006668F5"/>
    <w:rsid w:val="00667062"/>
    <w:rsid w:val="00667911"/>
    <w:rsid w:val="00670DB1"/>
    <w:rsid w:val="00671745"/>
    <w:rsid w:val="00673FD1"/>
    <w:rsid w:val="00677709"/>
    <w:rsid w:val="0068220E"/>
    <w:rsid w:val="00686F95"/>
    <w:rsid w:val="00694E1F"/>
    <w:rsid w:val="00696902"/>
    <w:rsid w:val="006A1601"/>
    <w:rsid w:val="006A21D2"/>
    <w:rsid w:val="006A587C"/>
    <w:rsid w:val="006B3EEE"/>
    <w:rsid w:val="006B4008"/>
    <w:rsid w:val="006C1BE0"/>
    <w:rsid w:val="006C68EC"/>
    <w:rsid w:val="006D42CB"/>
    <w:rsid w:val="006D45D3"/>
    <w:rsid w:val="006E55A8"/>
    <w:rsid w:val="006F566A"/>
    <w:rsid w:val="006F651D"/>
    <w:rsid w:val="006F7F0A"/>
    <w:rsid w:val="0070073E"/>
    <w:rsid w:val="0071337B"/>
    <w:rsid w:val="0072200D"/>
    <w:rsid w:val="00733C5B"/>
    <w:rsid w:val="0074324B"/>
    <w:rsid w:val="00743AB7"/>
    <w:rsid w:val="00747610"/>
    <w:rsid w:val="00752E9E"/>
    <w:rsid w:val="00764511"/>
    <w:rsid w:val="00765A94"/>
    <w:rsid w:val="00770A88"/>
    <w:rsid w:val="00772599"/>
    <w:rsid w:val="00773738"/>
    <w:rsid w:val="00777BB8"/>
    <w:rsid w:val="007934B8"/>
    <w:rsid w:val="00797525"/>
    <w:rsid w:val="007A3000"/>
    <w:rsid w:val="007B14C9"/>
    <w:rsid w:val="007B15EB"/>
    <w:rsid w:val="007B2C49"/>
    <w:rsid w:val="007C2D13"/>
    <w:rsid w:val="007C7B9F"/>
    <w:rsid w:val="007D5E1B"/>
    <w:rsid w:val="007E530F"/>
    <w:rsid w:val="007F012C"/>
    <w:rsid w:val="007F0B84"/>
    <w:rsid w:val="007F3F4D"/>
    <w:rsid w:val="00800E8F"/>
    <w:rsid w:val="00820642"/>
    <w:rsid w:val="008348F4"/>
    <w:rsid w:val="00835BCC"/>
    <w:rsid w:val="00840C42"/>
    <w:rsid w:val="0084399F"/>
    <w:rsid w:val="00847031"/>
    <w:rsid w:val="008470E9"/>
    <w:rsid w:val="00854469"/>
    <w:rsid w:val="00863EBA"/>
    <w:rsid w:val="008640A6"/>
    <w:rsid w:val="008641ED"/>
    <w:rsid w:val="00870DF8"/>
    <w:rsid w:val="008850BC"/>
    <w:rsid w:val="0088543C"/>
    <w:rsid w:val="00887C8B"/>
    <w:rsid w:val="0089121D"/>
    <w:rsid w:val="008927BF"/>
    <w:rsid w:val="00892914"/>
    <w:rsid w:val="00892C9B"/>
    <w:rsid w:val="008A198A"/>
    <w:rsid w:val="008A28B9"/>
    <w:rsid w:val="008A498B"/>
    <w:rsid w:val="008A5F4D"/>
    <w:rsid w:val="008A6A9A"/>
    <w:rsid w:val="008A7912"/>
    <w:rsid w:val="008B0F20"/>
    <w:rsid w:val="008B2DFD"/>
    <w:rsid w:val="008B5D22"/>
    <w:rsid w:val="008C19ED"/>
    <w:rsid w:val="008C2CE7"/>
    <w:rsid w:val="008C7C53"/>
    <w:rsid w:val="008D072E"/>
    <w:rsid w:val="008D0D41"/>
    <w:rsid w:val="008D2625"/>
    <w:rsid w:val="008E0A61"/>
    <w:rsid w:val="008E0D12"/>
    <w:rsid w:val="008E14E8"/>
    <w:rsid w:val="008E1E3E"/>
    <w:rsid w:val="008F006C"/>
    <w:rsid w:val="008F066E"/>
    <w:rsid w:val="008F2890"/>
    <w:rsid w:val="008F2EDA"/>
    <w:rsid w:val="008F4675"/>
    <w:rsid w:val="008F53CD"/>
    <w:rsid w:val="009022DA"/>
    <w:rsid w:val="00902F4D"/>
    <w:rsid w:val="00906369"/>
    <w:rsid w:val="009108C6"/>
    <w:rsid w:val="009132C1"/>
    <w:rsid w:val="00916AF0"/>
    <w:rsid w:val="00917DFD"/>
    <w:rsid w:val="00920E6A"/>
    <w:rsid w:val="00925608"/>
    <w:rsid w:val="009273E6"/>
    <w:rsid w:val="00931588"/>
    <w:rsid w:val="009336AE"/>
    <w:rsid w:val="00933BA9"/>
    <w:rsid w:val="00933E2B"/>
    <w:rsid w:val="00937012"/>
    <w:rsid w:val="0094117F"/>
    <w:rsid w:val="009561F7"/>
    <w:rsid w:val="00963A24"/>
    <w:rsid w:val="009655A2"/>
    <w:rsid w:val="00971474"/>
    <w:rsid w:val="009771FE"/>
    <w:rsid w:val="009805B6"/>
    <w:rsid w:val="0098218F"/>
    <w:rsid w:val="00982657"/>
    <w:rsid w:val="00985CA2"/>
    <w:rsid w:val="00990DF3"/>
    <w:rsid w:val="00992444"/>
    <w:rsid w:val="009A14C2"/>
    <w:rsid w:val="009A6869"/>
    <w:rsid w:val="009A7437"/>
    <w:rsid w:val="009B09B5"/>
    <w:rsid w:val="009B154B"/>
    <w:rsid w:val="009B3011"/>
    <w:rsid w:val="009C0AB3"/>
    <w:rsid w:val="009C4F9B"/>
    <w:rsid w:val="009D15B9"/>
    <w:rsid w:val="009D1EC5"/>
    <w:rsid w:val="009D2535"/>
    <w:rsid w:val="009D60DE"/>
    <w:rsid w:val="009D7386"/>
    <w:rsid w:val="009E39F2"/>
    <w:rsid w:val="009F40DB"/>
    <w:rsid w:val="009F4B3F"/>
    <w:rsid w:val="009F5175"/>
    <w:rsid w:val="009F715C"/>
    <w:rsid w:val="009F7244"/>
    <w:rsid w:val="00A0487F"/>
    <w:rsid w:val="00A04992"/>
    <w:rsid w:val="00A05571"/>
    <w:rsid w:val="00A10153"/>
    <w:rsid w:val="00A11FC1"/>
    <w:rsid w:val="00A13F1A"/>
    <w:rsid w:val="00A16199"/>
    <w:rsid w:val="00A27EB5"/>
    <w:rsid w:val="00A3043E"/>
    <w:rsid w:val="00A312C5"/>
    <w:rsid w:val="00A40751"/>
    <w:rsid w:val="00A40919"/>
    <w:rsid w:val="00A430EC"/>
    <w:rsid w:val="00A53357"/>
    <w:rsid w:val="00A55905"/>
    <w:rsid w:val="00A576AF"/>
    <w:rsid w:val="00A605FD"/>
    <w:rsid w:val="00A63D63"/>
    <w:rsid w:val="00A67FAB"/>
    <w:rsid w:val="00A766D6"/>
    <w:rsid w:val="00A80353"/>
    <w:rsid w:val="00A81390"/>
    <w:rsid w:val="00A830C7"/>
    <w:rsid w:val="00A8628B"/>
    <w:rsid w:val="00A9187D"/>
    <w:rsid w:val="00A92017"/>
    <w:rsid w:val="00A955D4"/>
    <w:rsid w:val="00A95FD1"/>
    <w:rsid w:val="00A96D34"/>
    <w:rsid w:val="00AA1DDF"/>
    <w:rsid w:val="00AA61BC"/>
    <w:rsid w:val="00AB0D77"/>
    <w:rsid w:val="00AB1270"/>
    <w:rsid w:val="00AB51B4"/>
    <w:rsid w:val="00AB6C15"/>
    <w:rsid w:val="00AC0CE7"/>
    <w:rsid w:val="00AC40C4"/>
    <w:rsid w:val="00AC4D1A"/>
    <w:rsid w:val="00AC5709"/>
    <w:rsid w:val="00AC7D7E"/>
    <w:rsid w:val="00AD0D2F"/>
    <w:rsid w:val="00AD21C2"/>
    <w:rsid w:val="00AD2F01"/>
    <w:rsid w:val="00AD4926"/>
    <w:rsid w:val="00AD5524"/>
    <w:rsid w:val="00AE20BE"/>
    <w:rsid w:val="00AE4B71"/>
    <w:rsid w:val="00AE56F8"/>
    <w:rsid w:val="00AE6683"/>
    <w:rsid w:val="00B17D38"/>
    <w:rsid w:val="00B21BC2"/>
    <w:rsid w:val="00B24420"/>
    <w:rsid w:val="00B253BB"/>
    <w:rsid w:val="00B264BB"/>
    <w:rsid w:val="00B26CAB"/>
    <w:rsid w:val="00B26DE9"/>
    <w:rsid w:val="00B4385A"/>
    <w:rsid w:val="00B519FF"/>
    <w:rsid w:val="00B53AFC"/>
    <w:rsid w:val="00B57AB1"/>
    <w:rsid w:val="00B642A0"/>
    <w:rsid w:val="00B80729"/>
    <w:rsid w:val="00B80C6D"/>
    <w:rsid w:val="00B81746"/>
    <w:rsid w:val="00B84341"/>
    <w:rsid w:val="00B86931"/>
    <w:rsid w:val="00B95EAA"/>
    <w:rsid w:val="00BA000C"/>
    <w:rsid w:val="00BB3B95"/>
    <w:rsid w:val="00BB711B"/>
    <w:rsid w:val="00BC2EFC"/>
    <w:rsid w:val="00BD18E9"/>
    <w:rsid w:val="00BD25A3"/>
    <w:rsid w:val="00BD5EDE"/>
    <w:rsid w:val="00BD7374"/>
    <w:rsid w:val="00BE515A"/>
    <w:rsid w:val="00BF25E5"/>
    <w:rsid w:val="00BF59A7"/>
    <w:rsid w:val="00C03EB3"/>
    <w:rsid w:val="00C044AC"/>
    <w:rsid w:val="00C04E42"/>
    <w:rsid w:val="00C05C0F"/>
    <w:rsid w:val="00C13758"/>
    <w:rsid w:val="00C14C19"/>
    <w:rsid w:val="00C15A0E"/>
    <w:rsid w:val="00C17032"/>
    <w:rsid w:val="00C17BB0"/>
    <w:rsid w:val="00C20A02"/>
    <w:rsid w:val="00C22F93"/>
    <w:rsid w:val="00C24A4D"/>
    <w:rsid w:val="00C3048F"/>
    <w:rsid w:val="00C45EA0"/>
    <w:rsid w:val="00C575D5"/>
    <w:rsid w:val="00C5793C"/>
    <w:rsid w:val="00C6283D"/>
    <w:rsid w:val="00C6489A"/>
    <w:rsid w:val="00C65E6B"/>
    <w:rsid w:val="00C65F11"/>
    <w:rsid w:val="00C873DF"/>
    <w:rsid w:val="00C92E2E"/>
    <w:rsid w:val="00C93159"/>
    <w:rsid w:val="00C94339"/>
    <w:rsid w:val="00CA1096"/>
    <w:rsid w:val="00CA30B3"/>
    <w:rsid w:val="00CB47A3"/>
    <w:rsid w:val="00CC118C"/>
    <w:rsid w:val="00CC2C4F"/>
    <w:rsid w:val="00CC352A"/>
    <w:rsid w:val="00CC4739"/>
    <w:rsid w:val="00CC6545"/>
    <w:rsid w:val="00CC7739"/>
    <w:rsid w:val="00CD5B51"/>
    <w:rsid w:val="00CD5DE5"/>
    <w:rsid w:val="00CD7166"/>
    <w:rsid w:val="00CD7E34"/>
    <w:rsid w:val="00CE636F"/>
    <w:rsid w:val="00CF2DE6"/>
    <w:rsid w:val="00CF401E"/>
    <w:rsid w:val="00CF6AB4"/>
    <w:rsid w:val="00D0478D"/>
    <w:rsid w:val="00D124D1"/>
    <w:rsid w:val="00D3654C"/>
    <w:rsid w:val="00D40B37"/>
    <w:rsid w:val="00D41FD1"/>
    <w:rsid w:val="00D50D72"/>
    <w:rsid w:val="00D613C6"/>
    <w:rsid w:val="00D663F3"/>
    <w:rsid w:val="00D667AA"/>
    <w:rsid w:val="00D806F8"/>
    <w:rsid w:val="00D8173A"/>
    <w:rsid w:val="00D83581"/>
    <w:rsid w:val="00D85166"/>
    <w:rsid w:val="00D86C6A"/>
    <w:rsid w:val="00D92607"/>
    <w:rsid w:val="00D92A4B"/>
    <w:rsid w:val="00DA0ADE"/>
    <w:rsid w:val="00DA2379"/>
    <w:rsid w:val="00DA634F"/>
    <w:rsid w:val="00DB29D3"/>
    <w:rsid w:val="00DB41F1"/>
    <w:rsid w:val="00DC63B2"/>
    <w:rsid w:val="00DD1F3E"/>
    <w:rsid w:val="00DE0479"/>
    <w:rsid w:val="00DE70B5"/>
    <w:rsid w:val="00DF2779"/>
    <w:rsid w:val="00DF5FD4"/>
    <w:rsid w:val="00E011B9"/>
    <w:rsid w:val="00E0484C"/>
    <w:rsid w:val="00E13517"/>
    <w:rsid w:val="00E16700"/>
    <w:rsid w:val="00E16E2B"/>
    <w:rsid w:val="00E237EB"/>
    <w:rsid w:val="00E25AC6"/>
    <w:rsid w:val="00E309BD"/>
    <w:rsid w:val="00E332EA"/>
    <w:rsid w:val="00E37494"/>
    <w:rsid w:val="00E4675C"/>
    <w:rsid w:val="00E477D0"/>
    <w:rsid w:val="00E5133B"/>
    <w:rsid w:val="00E517C5"/>
    <w:rsid w:val="00E53ED8"/>
    <w:rsid w:val="00E66DC0"/>
    <w:rsid w:val="00E67864"/>
    <w:rsid w:val="00E84761"/>
    <w:rsid w:val="00E911C3"/>
    <w:rsid w:val="00E91ADF"/>
    <w:rsid w:val="00E97C05"/>
    <w:rsid w:val="00EA0E03"/>
    <w:rsid w:val="00EA4330"/>
    <w:rsid w:val="00EA4887"/>
    <w:rsid w:val="00EC268E"/>
    <w:rsid w:val="00EC66DB"/>
    <w:rsid w:val="00EC68BD"/>
    <w:rsid w:val="00ED1DB4"/>
    <w:rsid w:val="00EE4C21"/>
    <w:rsid w:val="00EF3807"/>
    <w:rsid w:val="00EF6ABE"/>
    <w:rsid w:val="00F0604C"/>
    <w:rsid w:val="00F06695"/>
    <w:rsid w:val="00F07011"/>
    <w:rsid w:val="00F076D6"/>
    <w:rsid w:val="00F10028"/>
    <w:rsid w:val="00F2066B"/>
    <w:rsid w:val="00F24D35"/>
    <w:rsid w:val="00F2745F"/>
    <w:rsid w:val="00F5405C"/>
    <w:rsid w:val="00F61482"/>
    <w:rsid w:val="00F61AC1"/>
    <w:rsid w:val="00F62D95"/>
    <w:rsid w:val="00F6528D"/>
    <w:rsid w:val="00F73E4C"/>
    <w:rsid w:val="00F8701A"/>
    <w:rsid w:val="00F956C3"/>
    <w:rsid w:val="00F96A3F"/>
    <w:rsid w:val="00FA2EED"/>
    <w:rsid w:val="00FB0142"/>
    <w:rsid w:val="00FB7509"/>
    <w:rsid w:val="00FC1E4E"/>
    <w:rsid w:val="00FC2277"/>
    <w:rsid w:val="00FD56D5"/>
    <w:rsid w:val="00FD5FBA"/>
    <w:rsid w:val="00FE7C9C"/>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8C6"/>
    <w:rPr>
      <w:rFonts w:ascii=".VnTime" w:hAnsi=".VnTime"/>
      <w:sz w:val="28"/>
      <w:szCs w:val="24"/>
    </w:rPr>
  </w:style>
  <w:style w:type="paragraph" w:styleId="Heading1">
    <w:name w:val="heading 1"/>
    <w:basedOn w:val="Normal"/>
    <w:next w:val="Normal"/>
    <w:qFormat/>
    <w:rsid w:val="009108C6"/>
    <w:pPr>
      <w:keepNext/>
      <w:jc w:val="center"/>
      <w:outlineLvl w:val="0"/>
    </w:pPr>
    <w:rPr>
      <w:rFonts w:ascii=".VnTimeH" w:hAnsi=".VnTimeH"/>
      <w:b/>
      <w:sz w:val="26"/>
      <w:szCs w:val="20"/>
    </w:rPr>
  </w:style>
  <w:style w:type="paragraph" w:styleId="Heading2">
    <w:name w:val="heading 2"/>
    <w:basedOn w:val="Normal"/>
    <w:next w:val="Normal"/>
    <w:qFormat/>
    <w:rsid w:val="009108C6"/>
    <w:pPr>
      <w:keepNext/>
      <w:jc w:val="center"/>
      <w:outlineLvl w:val="1"/>
    </w:pPr>
    <w:rPr>
      <w:szCs w:val="20"/>
    </w:rPr>
  </w:style>
  <w:style w:type="paragraph" w:styleId="Heading3">
    <w:name w:val="heading 3"/>
    <w:basedOn w:val="Normal"/>
    <w:next w:val="Normal"/>
    <w:qFormat/>
    <w:rsid w:val="009108C6"/>
    <w:pPr>
      <w:keepNext/>
      <w:jc w:val="center"/>
      <w:outlineLvl w:val="2"/>
    </w:pPr>
    <w:rPr>
      <w:i/>
      <w:szCs w:val="20"/>
    </w:rPr>
  </w:style>
  <w:style w:type="paragraph" w:styleId="Heading4">
    <w:name w:val="heading 4"/>
    <w:basedOn w:val="Normal"/>
    <w:next w:val="Normal"/>
    <w:qFormat/>
    <w:rsid w:val="009108C6"/>
    <w:pPr>
      <w:keepNext/>
      <w:outlineLvl w:val="3"/>
    </w:pPr>
    <w:rPr>
      <w:rFonts w:ascii=".VnTimeH" w:hAnsi=".VnTimeH"/>
      <w:szCs w:val="20"/>
    </w:rPr>
  </w:style>
  <w:style w:type="paragraph" w:styleId="Heading5">
    <w:name w:val="heading 5"/>
    <w:basedOn w:val="Normal"/>
    <w:next w:val="Normal"/>
    <w:qFormat/>
    <w:rsid w:val="009108C6"/>
    <w:pPr>
      <w:keepNext/>
      <w:jc w:val="center"/>
      <w:outlineLvl w:val="4"/>
    </w:pPr>
    <w:rPr>
      <w:b/>
      <w:szCs w:val="20"/>
    </w:rPr>
  </w:style>
  <w:style w:type="paragraph" w:styleId="Heading6">
    <w:name w:val="heading 6"/>
    <w:basedOn w:val="Normal"/>
    <w:next w:val="Normal"/>
    <w:qFormat/>
    <w:rsid w:val="009108C6"/>
    <w:pPr>
      <w:keepNext/>
      <w:jc w:val="right"/>
      <w:outlineLvl w:val="5"/>
    </w:pPr>
    <w:rPr>
      <w:i/>
      <w:iCs/>
      <w:sz w:val="26"/>
    </w:rPr>
  </w:style>
  <w:style w:type="paragraph" w:styleId="Heading7">
    <w:name w:val="heading 7"/>
    <w:basedOn w:val="Normal"/>
    <w:next w:val="Normal"/>
    <w:qFormat/>
    <w:rsid w:val="009108C6"/>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08C6"/>
    <w:pPr>
      <w:tabs>
        <w:tab w:val="center" w:pos="4320"/>
        <w:tab w:val="right" w:pos="8640"/>
      </w:tabs>
    </w:pPr>
    <w:rPr>
      <w:rFonts w:ascii="Times New Roman" w:hAnsi="Times New Roman"/>
      <w:sz w:val="20"/>
      <w:szCs w:val="20"/>
    </w:rPr>
  </w:style>
  <w:style w:type="paragraph" w:styleId="BodyText3">
    <w:name w:val="Body Text 3"/>
    <w:basedOn w:val="Normal"/>
    <w:rsid w:val="009108C6"/>
    <w:pPr>
      <w:jc w:val="both"/>
    </w:pPr>
    <w:rPr>
      <w:szCs w:val="20"/>
    </w:rPr>
  </w:style>
  <w:style w:type="paragraph" w:styleId="BodyTextIndent3">
    <w:name w:val="Body Text Indent 3"/>
    <w:basedOn w:val="Normal"/>
    <w:rsid w:val="009108C6"/>
    <w:pPr>
      <w:ind w:firstLine="709"/>
      <w:jc w:val="both"/>
    </w:pPr>
    <w:rPr>
      <w:szCs w:val="20"/>
    </w:rPr>
  </w:style>
  <w:style w:type="paragraph" w:styleId="BodyText">
    <w:name w:val="Body Text"/>
    <w:basedOn w:val="Normal"/>
    <w:rsid w:val="009108C6"/>
    <w:rPr>
      <w:rFonts w:ascii=".VnTimeH" w:hAnsi=".VnTimeH"/>
      <w:sz w:val="26"/>
      <w:szCs w:val="20"/>
    </w:rPr>
  </w:style>
  <w:style w:type="paragraph" w:styleId="BodyTextIndent">
    <w:name w:val="Body Text Indent"/>
    <w:basedOn w:val="Normal"/>
    <w:rsid w:val="009108C6"/>
    <w:pPr>
      <w:ind w:hanging="108"/>
    </w:pPr>
    <w:rPr>
      <w:szCs w:val="20"/>
    </w:rPr>
  </w:style>
  <w:style w:type="table" w:styleId="TableGrid">
    <w:name w:val="Table Grid"/>
    <w:basedOn w:val="TableNormal"/>
    <w:rsid w:val="00EA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498B"/>
  </w:style>
  <w:style w:type="paragraph" w:styleId="BalloonText">
    <w:name w:val="Balloon Text"/>
    <w:basedOn w:val="Normal"/>
    <w:semiHidden/>
    <w:rsid w:val="008B5D22"/>
    <w:rPr>
      <w:rFonts w:ascii="Tahoma" w:hAnsi="Tahoma" w:cs="Tahoma"/>
      <w:sz w:val="16"/>
      <w:szCs w:val="16"/>
    </w:rPr>
  </w:style>
  <w:style w:type="paragraph" w:customStyle="1" w:styleId="CharCharCharChar">
    <w:name w:val="Char Char Char Char"/>
    <w:basedOn w:val="Normal"/>
    <w:rsid w:val="004A2727"/>
    <w:pPr>
      <w:pageBreakBefore/>
      <w:spacing w:before="100" w:beforeAutospacing="1" w:after="100" w:afterAutospacing="1"/>
      <w:jc w:val="both"/>
    </w:pPr>
    <w:rPr>
      <w:rFonts w:ascii="Tahoma" w:hAnsi="Tahoma" w:cs="Tahoma"/>
      <w:sz w:val="20"/>
      <w:szCs w:val="20"/>
    </w:rPr>
  </w:style>
  <w:style w:type="paragraph" w:styleId="Header">
    <w:name w:val="header"/>
    <w:basedOn w:val="Normal"/>
    <w:link w:val="HeaderChar"/>
    <w:rsid w:val="0001351C"/>
    <w:pPr>
      <w:tabs>
        <w:tab w:val="center" w:pos="4680"/>
        <w:tab w:val="right" w:pos="9360"/>
      </w:tabs>
    </w:pPr>
  </w:style>
  <w:style w:type="character" w:customStyle="1" w:styleId="HeaderChar">
    <w:name w:val="Header Char"/>
    <w:link w:val="Header"/>
    <w:rsid w:val="0001351C"/>
    <w:rPr>
      <w:rFonts w:ascii=".VnTime" w:hAnsi=".VnTime"/>
      <w:sz w:val="28"/>
      <w:szCs w:val="24"/>
    </w:rPr>
  </w:style>
  <w:style w:type="paragraph" w:styleId="NormalWeb">
    <w:name w:val="Normal (Web)"/>
    <w:basedOn w:val="Normal"/>
    <w:uiPriority w:val="99"/>
    <w:unhideWhenUsed/>
    <w:rsid w:val="008F006C"/>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155DAB"/>
  </w:style>
  <w:style w:type="character" w:styleId="Hyperlink">
    <w:name w:val="Hyperlink"/>
    <w:basedOn w:val="DefaultParagraphFont"/>
    <w:uiPriority w:val="99"/>
    <w:unhideWhenUsed/>
    <w:rsid w:val="008640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Bé x©y dùng</vt:lpstr>
    </vt:vector>
  </TitlesOfParts>
  <Company>tuanthanh</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Ngoc Minh</dc:creator>
  <cp:lastModifiedBy>Nguyen</cp:lastModifiedBy>
  <cp:revision>8</cp:revision>
  <cp:lastPrinted>2019-10-07T06:04:00Z</cp:lastPrinted>
  <dcterms:created xsi:type="dcterms:W3CDTF">2019-10-03T02:08:00Z</dcterms:created>
  <dcterms:modified xsi:type="dcterms:W3CDTF">2019-10-07T06:05:00Z</dcterms:modified>
</cp:coreProperties>
</file>